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94446" w14:textId="77777777" w:rsidR="005146A6" w:rsidRPr="005A5569" w:rsidRDefault="005146A6" w:rsidP="005146A6">
      <w:pPr>
        <w:ind w:right="432"/>
        <w:jc w:val="center"/>
        <w:rPr>
          <w:sz w:val="22"/>
          <w:szCs w:val="22"/>
        </w:rPr>
      </w:pPr>
      <w:bookmarkStart w:id="0" w:name="_GoBack"/>
      <w:bookmarkEnd w:id="0"/>
      <w:r w:rsidRPr="005A5569">
        <w:rPr>
          <w:noProof/>
          <w:sz w:val="22"/>
          <w:szCs w:val="22"/>
          <w:lang w:val="sv-SE"/>
        </w:rPr>
        <w:drawing>
          <wp:inline distT="0" distB="0" distL="0" distR="0" wp14:anchorId="179F7941" wp14:editId="5BFB78BF">
            <wp:extent cx="695325" cy="695325"/>
            <wp:effectExtent l="0" t="0" r="9525" b="9525"/>
            <wp:docPr id="7" name="Bildobjekt 7" descr="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g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569">
        <w:rPr>
          <w:noProof/>
          <w:sz w:val="22"/>
          <w:szCs w:val="22"/>
          <w:lang w:val="sv-SE"/>
        </w:rPr>
        <w:drawing>
          <wp:inline distT="0" distB="0" distL="0" distR="0" wp14:anchorId="595411D3" wp14:editId="093CAEB6">
            <wp:extent cx="4200525" cy="257175"/>
            <wp:effectExtent l="0" t="0" r="9525" b="9525"/>
            <wp:docPr id="8" name="Bildobjekt 8" descr="logga nytt na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ga nytt nam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947FF" w14:textId="77777777" w:rsidR="005146A6" w:rsidRPr="00FC41A7" w:rsidRDefault="005146A6" w:rsidP="005146A6">
      <w:pPr>
        <w:ind w:right="432"/>
        <w:jc w:val="center"/>
        <w:rPr>
          <w:sz w:val="22"/>
          <w:szCs w:val="22"/>
          <w:lang w:val="sv-SE"/>
        </w:rPr>
      </w:pPr>
    </w:p>
    <w:p w14:paraId="79FBF805" w14:textId="77777777" w:rsidR="005146A6" w:rsidRPr="005A5569" w:rsidRDefault="005146A6" w:rsidP="005146A6">
      <w:pPr>
        <w:ind w:right="432"/>
        <w:jc w:val="center"/>
        <w:rPr>
          <w:b/>
          <w:sz w:val="28"/>
          <w:szCs w:val="28"/>
          <w:lang w:val="sv-SE"/>
        </w:rPr>
      </w:pPr>
      <w:r w:rsidRPr="005A5569">
        <w:rPr>
          <w:b/>
          <w:sz w:val="28"/>
          <w:szCs w:val="28"/>
          <w:lang w:val="sv-SE"/>
        </w:rPr>
        <w:t>KASSABERÄTTELSE</w:t>
      </w:r>
    </w:p>
    <w:p w14:paraId="5266D7B8" w14:textId="77777777" w:rsidR="005146A6" w:rsidRPr="005A5569" w:rsidRDefault="005146A6" w:rsidP="005146A6">
      <w:pPr>
        <w:ind w:right="432"/>
        <w:jc w:val="center"/>
        <w:rPr>
          <w:b/>
          <w:sz w:val="28"/>
          <w:szCs w:val="28"/>
          <w:lang w:val="sv-SE"/>
        </w:rPr>
      </w:pPr>
    </w:p>
    <w:p w14:paraId="4E6E8A14" w14:textId="77777777" w:rsidR="005146A6" w:rsidRDefault="005146A6" w:rsidP="005146A6">
      <w:pPr>
        <w:ind w:right="432"/>
        <w:rPr>
          <w:color w:val="FF0000"/>
          <w:sz w:val="22"/>
          <w:szCs w:val="22"/>
          <w:lang w:val="sv-SE"/>
        </w:rPr>
      </w:pPr>
    </w:p>
    <w:p w14:paraId="7012E0A9" w14:textId="77777777" w:rsidR="00B85436" w:rsidRPr="005A5569" w:rsidRDefault="00B85436" w:rsidP="005146A6">
      <w:pPr>
        <w:ind w:right="432"/>
        <w:rPr>
          <w:sz w:val="28"/>
          <w:szCs w:val="28"/>
          <w:lang w:val="sv-SE"/>
        </w:rPr>
      </w:pPr>
    </w:p>
    <w:p w14:paraId="01B4121D" w14:textId="7E5F5F26" w:rsidR="005146A6" w:rsidRPr="005A5569" w:rsidRDefault="005146A6" w:rsidP="001E070F">
      <w:pPr>
        <w:ind w:right="432"/>
        <w:jc w:val="both"/>
        <w:rPr>
          <w:lang w:val="sv-SE"/>
        </w:rPr>
      </w:pPr>
      <w:r w:rsidRPr="005A5569">
        <w:rPr>
          <w:lang w:val="sv-SE"/>
        </w:rPr>
        <w:t xml:space="preserve">Härmed presenteras bokslut med resultaträkning och balansräkning för </w:t>
      </w:r>
      <w:r w:rsidR="00A05502" w:rsidRPr="005A5569">
        <w:rPr>
          <w:lang w:val="sv-SE"/>
        </w:rPr>
        <w:t xml:space="preserve">nationell förening för </w:t>
      </w:r>
      <w:r w:rsidRPr="005A5569">
        <w:rPr>
          <w:lang w:val="sv-SE"/>
        </w:rPr>
        <w:t>Psykologer för mödrahälsovård och barnhälsovård, gällande räkenskapsåret 1/9 20</w:t>
      </w:r>
      <w:r w:rsidR="008A2285">
        <w:rPr>
          <w:lang w:val="sv-SE"/>
        </w:rPr>
        <w:t>2</w:t>
      </w:r>
      <w:r w:rsidR="00435849">
        <w:rPr>
          <w:lang w:val="sv-SE"/>
        </w:rPr>
        <w:t>4</w:t>
      </w:r>
      <w:r w:rsidR="00EE4CCC" w:rsidRPr="005A5569">
        <w:rPr>
          <w:lang w:val="sv-SE"/>
        </w:rPr>
        <w:t>-31/8 20</w:t>
      </w:r>
      <w:r w:rsidR="00BF4E88">
        <w:rPr>
          <w:lang w:val="sv-SE"/>
        </w:rPr>
        <w:t>2</w:t>
      </w:r>
      <w:r w:rsidR="00435849">
        <w:rPr>
          <w:lang w:val="sv-SE"/>
        </w:rPr>
        <w:t>5</w:t>
      </w:r>
      <w:r w:rsidRPr="005A5569">
        <w:rPr>
          <w:lang w:val="sv-SE"/>
        </w:rPr>
        <w:t>.</w:t>
      </w:r>
    </w:p>
    <w:p w14:paraId="1F2BFF8D" w14:textId="77777777" w:rsidR="006E0383" w:rsidRPr="005A5569" w:rsidRDefault="006E0383" w:rsidP="001E070F">
      <w:pPr>
        <w:ind w:right="432"/>
        <w:jc w:val="both"/>
        <w:rPr>
          <w:color w:val="FF0000"/>
          <w:lang w:val="sv-SE"/>
        </w:rPr>
      </w:pPr>
    </w:p>
    <w:p w14:paraId="75F782DC" w14:textId="144853CC" w:rsidR="006E0383" w:rsidRDefault="006E0383" w:rsidP="001E070F">
      <w:pPr>
        <w:pStyle w:val="Standard"/>
        <w:ind w:right="432"/>
        <w:jc w:val="both"/>
        <w:rPr>
          <w:lang w:val="sv-SE"/>
        </w:rPr>
      </w:pPr>
      <w:r>
        <w:rPr>
          <w:lang w:val="sv-SE"/>
        </w:rPr>
        <w:t xml:space="preserve">Föreningen är ideellt arbetande utan vinstintresse. Nationella konferensen och försäljning av jubileumsboken räknas dock som näringsverksamhet med påföljande momsredovisnings-skyldighet. </w:t>
      </w:r>
    </w:p>
    <w:p w14:paraId="33642C6E" w14:textId="77777777" w:rsidR="006E0383" w:rsidRDefault="006E0383" w:rsidP="001E070F">
      <w:pPr>
        <w:pStyle w:val="Standard"/>
        <w:ind w:right="432"/>
        <w:jc w:val="both"/>
        <w:rPr>
          <w:lang w:val="sv-SE"/>
        </w:rPr>
      </w:pPr>
    </w:p>
    <w:p w14:paraId="25095134" w14:textId="0434B05B" w:rsidR="006E0383" w:rsidRPr="005A5569" w:rsidRDefault="006E0383" w:rsidP="001E070F">
      <w:pPr>
        <w:ind w:right="432"/>
        <w:jc w:val="both"/>
        <w:rPr>
          <w:lang w:val="sv-SE"/>
        </w:rPr>
      </w:pPr>
      <w:r>
        <w:rPr>
          <w:lang w:val="sv-SE"/>
        </w:rPr>
        <w:t>Vid årsmötet 202</w:t>
      </w:r>
      <w:r w:rsidR="00435849">
        <w:rPr>
          <w:lang w:val="sv-SE"/>
        </w:rPr>
        <w:t>4</w:t>
      </w:r>
      <w:r w:rsidRPr="005A5569">
        <w:rPr>
          <w:lang w:val="sv-SE"/>
        </w:rPr>
        <w:t xml:space="preserve"> </w:t>
      </w:r>
      <w:r w:rsidR="00435849">
        <w:rPr>
          <w:lang w:val="sv-SE"/>
        </w:rPr>
        <w:t>beslutades att medlemsavgiften för ordinarie medlemmar höjdes från 300 kr till 420 kr. Medlemsavgiften har varit o</w:t>
      </w:r>
      <w:r>
        <w:rPr>
          <w:lang w:val="sv-SE"/>
        </w:rPr>
        <w:t>förändrad</w:t>
      </w:r>
      <w:r w:rsidR="00435849">
        <w:rPr>
          <w:lang w:val="sv-SE"/>
        </w:rPr>
        <w:t xml:space="preserve"> sedan 2015. Medlemsavgiften för </w:t>
      </w:r>
      <w:r>
        <w:rPr>
          <w:lang w:val="sv-SE"/>
        </w:rPr>
        <w:t>studerande och pensionärer</w:t>
      </w:r>
      <w:r w:rsidR="00435849">
        <w:rPr>
          <w:lang w:val="sv-SE"/>
        </w:rPr>
        <w:t xml:space="preserve"> höjdes från 60 kr till 120 kr</w:t>
      </w:r>
      <w:r>
        <w:rPr>
          <w:lang w:val="sv-SE"/>
        </w:rPr>
        <w:t xml:space="preserve">. </w:t>
      </w:r>
    </w:p>
    <w:p w14:paraId="717CF82D" w14:textId="77777777" w:rsidR="006E0383" w:rsidRDefault="006E0383" w:rsidP="001E070F">
      <w:pPr>
        <w:pStyle w:val="Standard"/>
        <w:ind w:right="432"/>
        <w:jc w:val="both"/>
        <w:rPr>
          <w:lang w:val="sv-SE"/>
        </w:rPr>
      </w:pPr>
    </w:p>
    <w:p w14:paraId="44D87B0F" w14:textId="77777777" w:rsidR="006E0383" w:rsidRPr="00435849" w:rsidRDefault="006E0383" w:rsidP="001E070F">
      <w:pPr>
        <w:ind w:right="432"/>
        <w:jc w:val="both"/>
        <w:rPr>
          <w:color w:val="EE0000"/>
          <w:lang w:val="sv-SE"/>
        </w:rPr>
      </w:pPr>
    </w:p>
    <w:p w14:paraId="3FF5B6FB" w14:textId="7AA18259" w:rsidR="006E0383" w:rsidRPr="00E67B7E" w:rsidRDefault="006E0383" w:rsidP="001E070F">
      <w:pPr>
        <w:ind w:right="432"/>
        <w:jc w:val="both"/>
        <w:rPr>
          <w:color w:val="000000" w:themeColor="text1"/>
          <w:lang w:val="sv-SE"/>
        </w:rPr>
      </w:pPr>
      <w:r w:rsidRPr="00E67B7E">
        <w:rPr>
          <w:color w:val="000000" w:themeColor="text1"/>
          <w:lang w:val="sv-SE"/>
        </w:rPr>
        <w:t xml:space="preserve">Föreningen har under året haft </w:t>
      </w:r>
      <w:r w:rsidR="00465579">
        <w:rPr>
          <w:color w:val="000000" w:themeColor="text1"/>
          <w:lang w:val="sv-SE"/>
        </w:rPr>
        <w:t>tre</w:t>
      </w:r>
      <w:r w:rsidR="00465579" w:rsidRPr="00E67B7E">
        <w:rPr>
          <w:color w:val="000000" w:themeColor="text1"/>
          <w:lang w:val="sv-SE"/>
        </w:rPr>
        <w:t xml:space="preserve"> fysiska styrelsemöten</w:t>
      </w:r>
      <w:r w:rsidR="00E67B7E" w:rsidRPr="00E67B7E">
        <w:rPr>
          <w:color w:val="000000" w:themeColor="text1"/>
          <w:lang w:val="sv-SE"/>
        </w:rPr>
        <w:t xml:space="preserve"> och resterande digitalt. </w:t>
      </w:r>
    </w:p>
    <w:p w14:paraId="50798E6E" w14:textId="77777777" w:rsidR="006E0383" w:rsidRPr="00CF6DC7" w:rsidRDefault="006E0383" w:rsidP="001E070F">
      <w:pPr>
        <w:ind w:right="432"/>
        <w:jc w:val="both"/>
        <w:rPr>
          <w:lang w:val="sv-SE"/>
        </w:rPr>
      </w:pPr>
    </w:p>
    <w:p w14:paraId="643E797E" w14:textId="77777777" w:rsidR="00DC2229" w:rsidRDefault="006E0383" w:rsidP="001E070F">
      <w:pPr>
        <w:ind w:right="432"/>
        <w:jc w:val="both"/>
        <w:rPr>
          <w:lang w:val="sv-SE"/>
        </w:rPr>
      </w:pPr>
      <w:r w:rsidRPr="00DC2229">
        <w:rPr>
          <w:lang w:val="sv-SE"/>
        </w:rPr>
        <w:t>Föreningen hade en omsättning på</w:t>
      </w:r>
      <w:r w:rsidR="005A4938" w:rsidRPr="00DC2229">
        <w:rPr>
          <w:lang w:val="sv-SE"/>
        </w:rPr>
        <w:t xml:space="preserve"> </w:t>
      </w:r>
      <w:r w:rsidR="001E070F" w:rsidRPr="00DC2229">
        <w:rPr>
          <w:lang w:val="sv-SE"/>
        </w:rPr>
        <w:t>76 285</w:t>
      </w:r>
      <w:r w:rsidR="005A4938" w:rsidRPr="00DC2229">
        <w:rPr>
          <w:lang w:val="sv-SE"/>
        </w:rPr>
        <w:t xml:space="preserve"> </w:t>
      </w:r>
      <w:r w:rsidRPr="00DC2229">
        <w:rPr>
          <w:lang w:val="sv-SE"/>
        </w:rPr>
        <w:t>kr under verksamhetsåret 202</w:t>
      </w:r>
      <w:r w:rsidR="00D30ED6" w:rsidRPr="00DC2229">
        <w:rPr>
          <w:lang w:val="sv-SE"/>
        </w:rPr>
        <w:t>4</w:t>
      </w:r>
      <w:r w:rsidRPr="00DC2229">
        <w:rPr>
          <w:lang w:val="sv-SE"/>
        </w:rPr>
        <w:t xml:space="preserve"> – 202</w:t>
      </w:r>
      <w:r w:rsidR="00D30ED6" w:rsidRPr="00DC2229">
        <w:rPr>
          <w:lang w:val="sv-SE"/>
        </w:rPr>
        <w:t>5</w:t>
      </w:r>
      <w:r w:rsidR="00CD644E" w:rsidRPr="00DC2229">
        <w:rPr>
          <w:lang w:val="sv-SE"/>
        </w:rPr>
        <w:t>.</w:t>
      </w:r>
      <w:r w:rsidR="00DC2229">
        <w:rPr>
          <w:lang w:val="sv-SE"/>
        </w:rPr>
        <w:t xml:space="preserve"> </w:t>
      </w:r>
    </w:p>
    <w:p w14:paraId="4C108C2F" w14:textId="77777777" w:rsidR="00DC2229" w:rsidRDefault="00DC2229" w:rsidP="001E070F">
      <w:pPr>
        <w:ind w:right="432"/>
        <w:jc w:val="both"/>
        <w:rPr>
          <w:lang w:val="sv-SE"/>
        </w:rPr>
      </w:pPr>
    </w:p>
    <w:p w14:paraId="2D959635" w14:textId="4BC7D3AE" w:rsidR="006E0383" w:rsidRDefault="00360D48" w:rsidP="001E070F">
      <w:pPr>
        <w:ind w:right="432"/>
        <w:jc w:val="both"/>
        <w:rPr>
          <w:lang w:val="sv-SE"/>
        </w:rPr>
      </w:pPr>
      <w:r w:rsidRPr="00DC2229">
        <w:rPr>
          <w:lang w:val="sv-SE"/>
        </w:rPr>
        <w:t xml:space="preserve">Årets </w:t>
      </w:r>
      <w:r w:rsidR="001E070F" w:rsidRPr="00DC2229">
        <w:rPr>
          <w:lang w:val="sv-SE"/>
        </w:rPr>
        <w:t>r</w:t>
      </w:r>
      <w:r w:rsidRPr="00DC2229">
        <w:rPr>
          <w:lang w:val="sv-SE"/>
        </w:rPr>
        <w:t>esultat uppgi</w:t>
      </w:r>
      <w:r w:rsidR="00234BF9" w:rsidRPr="00DC2229">
        <w:rPr>
          <w:lang w:val="sv-SE"/>
        </w:rPr>
        <w:t xml:space="preserve">ck till </w:t>
      </w:r>
      <w:r w:rsidR="001E070F" w:rsidRPr="00DC2229">
        <w:rPr>
          <w:lang w:val="sv-SE"/>
        </w:rPr>
        <w:t>54 568,03</w:t>
      </w:r>
      <w:r w:rsidR="006E0383" w:rsidRPr="00DC2229">
        <w:rPr>
          <w:lang w:val="sv-SE"/>
        </w:rPr>
        <w:t xml:space="preserve"> kr, vilket föreslås balanseras i ny räkning. </w:t>
      </w:r>
    </w:p>
    <w:p w14:paraId="2A83C16B" w14:textId="77777777" w:rsidR="00DC2229" w:rsidRPr="00DC2229" w:rsidRDefault="00DC2229" w:rsidP="001E070F">
      <w:pPr>
        <w:ind w:right="432"/>
        <w:jc w:val="both"/>
        <w:rPr>
          <w:lang w:val="sv-SE"/>
        </w:rPr>
      </w:pPr>
    </w:p>
    <w:p w14:paraId="5EB042DF" w14:textId="5ADF0165" w:rsidR="006E0383" w:rsidRPr="00CF6DC7" w:rsidRDefault="006E0383" w:rsidP="001E070F">
      <w:pPr>
        <w:ind w:right="432"/>
        <w:jc w:val="both"/>
        <w:rPr>
          <w:lang w:val="sv-SE"/>
        </w:rPr>
      </w:pPr>
      <w:r w:rsidRPr="00DC2229">
        <w:rPr>
          <w:lang w:val="sv-SE"/>
        </w:rPr>
        <w:t xml:space="preserve">Balansomslutningen var </w:t>
      </w:r>
      <w:r w:rsidR="001E070F" w:rsidRPr="00DC2229">
        <w:rPr>
          <w:lang w:val="sv-SE"/>
        </w:rPr>
        <w:t>625 583,43</w:t>
      </w:r>
      <w:r w:rsidRPr="00DC2229">
        <w:rPr>
          <w:lang w:val="sv-SE"/>
        </w:rPr>
        <w:t xml:space="preserve"> kr. Det egna kapitalet uppgår till</w:t>
      </w:r>
      <w:r w:rsidR="00234BF9" w:rsidRPr="00DC2229">
        <w:rPr>
          <w:lang w:val="sv-SE"/>
        </w:rPr>
        <w:t xml:space="preserve"> </w:t>
      </w:r>
      <w:r w:rsidR="008A70CE" w:rsidRPr="00DC2229">
        <w:rPr>
          <w:lang w:val="sv-SE"/>
        </w:rPr>
        <w:t>1</w:t>
      </w:r>
      <w:r w:rsidR="001E070F" w:rsidRPr="00DC2229">
        <w:rPr>
          <w:lang w:val="sv-SE"/>
        </w:rPr>
        <w:t>84</w:t>
      </w:r>
      <w:r w:rsidR="001E070F">
        <w:rPr>
          <w:lang w:val="sv-SE"/>
        </w:rPr>
        <w:t> 238,40</w:t>
      </w:r>
      <w:r w:rsidR="00234BF9">
        <w:rPr>
          <w:lang w:val="sv-SE"/>
        </w:rPr>
        <w:t xml:space="preserve"> </w:t>
      </w:r>
      <w:r w:rsidRPr="00CF6DC7">
        <w:rPr>
          <w:lang w:val="sv-SE"/>
        </w:rPr>
        <w:t>kr efter att årets resultat inkluderats och inklusive de medel som reserverats för ev. utbildning av nya styrelsemedlemmar.</w:t>
      </w:r>
    </w:p>
    <w:p w14:paraId="47F7F590" w14:textId="77777777" w:rsidR="00DC2229" w:rsidRDefault="00DC2229" w:rsidP="001E070F">
      <w:pPr>
        <w:ind w:right="432"/>
        <w:jc w:val="both"/>
        <w:rPr>
          <w:lang w:val="sv-SE"/>
        </w:rPr>
      </w:pPr>
    </w:p>
    <w:p w14:paraId="2B025A20" w14:textId="31DEB5FA" w:rsidR="006E0383" w:rsidRPr="002257AD" w:rsidRDefault="006E0383" w:rsidP="001E070F">
      <w:pPr>
        <w:ind w:right="432"/>
        <w:jc w:val="both"/>
        <w:rPr>
          <w:lang w:val="sv-SE"/>
        </w:rPr>
      </w:pPr>
      <w:r w:rsidRPr="002257AD">
        <w:rPr>
          <w:lang w:val="sv-SE"/>
        </w:rPr>
        <w:t xml:space="preserve">Enligt beslut på årsmötet 2016 avstår föreningen extern ekonomisk revision då vi använder auktoriserad bokföringsfirma som stöd för kassören. </w:t>
      </w:r>
    </w:p>
    <w:p w14:paraId="62AF2D62" w14:textId="77777777" w:rsidR="00CD22CE" w:rsidRPr="00EB0C05" w:rsidRDefault="00CD22CE" w:rsidP="005146A6">
      <w:pPr>
        <w:ind w:right="432"/>
        <w:rPr>
          <w:color w:val="FF0000"/>
          <w:lang w:val="sv-SE"/>
        </w:rPr>
      </w:pPr>
    </w:p>
    <w:p w14:paraId="756CFE3C" w14:textId="77777777" w:rsidR="00CD22CE" w:rsidRPr="005A5569" w:rsidRDefault="00CD22CE" w:rsidP="005146A6">
      <w:pPr>
        <w:ind w:right="432"/>
        <w:rPr>
          <w:lang w:val="sv-SE"/>
        </w:rPr>
      </w:pPr>
    </w:p>
    <w:p w14:paraId="71624ABD" w14:textId="77777777" w:rsidR="00CD22CE" w:rsidRPr="005A5569" w:rsidRDefault="00CD22CE" w:rsidP="005146A6">
      <w:pPr>
        <w:ind w:right="432"/>
        <w:rPr>
          <w:lang w:val="sv-SE"/>
        </w:rPr>
      </w:pPr>
    </w:p>
    <w:p w14:paraId="62DA3A1B" w14:textId="4D50BEE4" w:rsidR="00CD22CE" w:rsidRPr="005A5569" w:rsidRDefault="00A05502" w:rsidP="005146A6">
      <w:pPr>
        <w:ind w:right="432"/>
        <w:rPr>
          <w:lang w:val="sv-SE"/>
        </w:rPr>
      </w:pPr>
      <w:r w:rsidRPr="005A5569">
        <w:rPr>
          <w:lang w:val="sv-SE"/>
        </w:rPr>
        <w:t xml:space="preserve">Borås </w:t>
      </w:r>
      <w:r w:rsidR="00CD22CE" w:rsidRPr="005A5569">
        <w:rPr>
          <w:lang w:val="sv-SE"/>
        </w:rPr>
        <w:t>den 31 augusti 20</w:t>
      </w:r>
      <w:r w:rsidR="007E3249">
        <w:rPr>
          <w:lang w:val="sv-SE"/>
        </w:rPr>
        <w:t>2</w:t>
      </w:r>
      <w:r w:rsidR="00752237">
        <w:rPr>
          <w:lang w:val="sv-SE"/>
        </w:rPr>
        <w:t>5</w:t>
      </w:r>
      <w:r w:rsidR="00360D48">
        <w:rPr>
          <w:lang w:val="sv-SE"/>
        </w:rPr>
        <w:t>.</w:t>
      </w:r>
    </w:p>
    <w:p w14:paraId="68F40AFA" w14:textId="77777777" w:rsidR="00CD22CE" w:rsidRPr="005A5569" w:rsidRDefault="00CD22CE" w:rsidP="005146A6">
      <w:pPr>
        <w:ind w:right="432"/>
        <w:rPr>
          <w:lang w:val="sv-SE"/>
        </w:rPr>
      </w:pPr>
    </w:p>
    <w:p w14:paraId="75560B9C" w14:textId="77777777" w:rsidR="00CD22CE" w:rsidRPr="005A5569" w:rsidRDefault="00CD22CE" w:rsidP="005146A6">
      <w:pPr>
        <w:ind w:right="432"/>
        <w:rPr>
          <w:lang w:val="sv-SE"/>
        </w:rPr>
      </w:pPr>
    </w:p>
    <w:p w14:paraId="01084401" w14:textId="77777777" w:rsidR="00CD22CE" w:rsidRPr="005A5569" w:rsidRDefault="00CD22CE" w:rsidP="005146A6">
      <w:pPr>
        <w:ind w:right="432"/>
        <w:rPr>
          <w:lang w:val="sv-SE"/>
        </w:rPr>
      </w:pPr>
      <w:r w:rsidRPr="005A5569">
        <w:rPr>
          <w:lang w:val="sv-SE"/>
        </w:rPr>
        <w:tab/>
      </w:r>
    </w:p>
    <w:p w14:paraId="3525963B" w14:textId="3FB2647D" w:rsidR="00CD22CE" w:rsidRPr="005A5569" w:rsidRDefault="007D2772" w:rsidP="005146A6">
      <w:pPr>
        <w:ind w:right="432"/>
        <w:rPr>
          <w:lang w:val="sv-SE"/>
        </w:rPr>
      </w:pPr>
      <w:r>
        <w:rPr>
          <w:lang w:val="sv-SE"/>
        </w:rPr>
        <w:t xml:space="preserve">Veronika </w:t>
      </w:r>
      <w:proofErr w:type="gramStart"/>
      <w:r>
        <w:rPr>
          <w:lang w:val="sv-SE"/>
        </w:rPr>
        <w:t xml:space="preserve">Fagerberg </w:t>
      </w:r>
      <w:r w:rsidR="00BC0494" w:rsidRPr="005A5569">
        <w:rPr>
          <w:lang w:val="sv-SE"/>
        </w:rPr>
        <w:t xml:space="preserve"> </w:t>
      </w:r>
      <w:r w:rsidR="00CD22CE" w:rsidRPr="005A5569">
        <w:rPr>
          <w:lang w:val="sv-SE"/>
        </w:rPr>
        <w:tab/>
      </w:r>
      <w:proofErr w:type="gramEnd"/>
      <w:r w:rsidR="00CD22CE" w:rsidRPr="005A5569">
        <w:rPr>
          <w:lang w:val="sv-SE"/>
        </w:rPr>
        <w:tab/>
      </w:r>
      <w:r w:rsidR="00CD22CE" w:rsidRPr="005A5569">
        <w:rPr>
          <w:lang w:val="sv-SE"/>
        </w:rPr>
        <w:tab/>
      </w:r>
      <w:r>
        <w:rPr>
          <w:lang w:val="sv-SE"/>
        </w:rPr>
        <w:t>Åsa Krantz</w:t>
      </w:r>
    </w:p>
    <w:p w14:paraId="7E01344A" w14:textId="77777777" w:rsidR="00CD22CE" w:rsidRPr="005A5569" w:rsidRDefault="00CD22CE" w:rsidP="005146A6">
      <w:pPr>
        <w:ind w:right="432"/>
        <w:rPr>
          <w:lang w:val="sv-SE"/>
        </w:rPr>
      </w:pPr>
      <w:r w:rsidRPr="005A5569">
        <w:rPr>
          <w:lang w:val="sv-SE"/>
        </w:rPr>
        <w:t>Firmatecknare/ordförande</w:t>
      </w:r>
      <w:r w:rsidRPr="005A5569">
        <w:rPr>
          <w:lang w:val="sv-SE"/>
        </w:rPr>
        <w:tab/>
      </w:r>
      <w:r w:rsidRPr="005A5569">
        <w:rPr>
          <w:lang w:val="sv-SE"/>
        </w:rPr>
        <w:tab/>
      </w:r>
      <w:r w:rsidRPr="005A5569">
        <w:rPr>
          <w:lang w:val="sv-SE"/>
        </w:rPr>
        <w:tab/>
        <w:t>Firmatecknare/kassör</w:t>
      </w:r>
    </w:p>
    <w:p w14:paraId="0F4004F1" w14:textId="77777777" w:rsidR="005146A6" w:rsidRPr="005A5569" w:rsidRDefault="005146A6" w:rsidP="005146A6">
      <w:pPr>
        <w:ind w:right="432"/>
        <w:rPr>
          <w:sz w:val="22"/>
          <w:szCs w:val="22"/>
          <w:lang w:val="sv-SE"/>
        </w:rPr>
      </w:pPr>
      <w:r w:rsidRPr="005A5569">
        <w:rPr>
          <w:sz w:val="22"/>
          <w:szCs w:val="22"/>
          <w:lang w:val="sv-SE"/>
        </w:rPr>
        <w:br w:type="page"/>
      </w:r>
    </w:p>
    <w:p w14:paraId="260A4BC6" w14:textId="77777777" w:rsidR="004F3B6F" w:rsidRPr="005A5569" w:rsidRDefault="004F3B6F" w:rsidP="004F3B6F">
      <w:pPr>
        <w:ind w:right="432"/>
        <w:jc w:val="center"/>
        <w:rPr>
          <w:sz w:val="22"/>
          <w:szCs w:val="22"/>
          <w:lang w:val="sv-SE"/>
        </w:rPr>
      </w:pPr>
      <w:r w:rsidRPr="005A5569">
        <w:rPr>
          <w:noProof/>
          <w:sz w:val="22"/>
          <w:szCs w:val="22"/>
          <w:lang w:val="sv-SE"/>
        </w:rPr>
        <w:lastRenderedPageBreak/>
        <w:drawing>
          <wp:inline distT="0" distB="0" distL="0" distR="0" wp14:anchorId="78073489" wp14:editId="4777635B">
            <wp:extent cx="695325" cy="695325"/>
            <wp:effectExtent l="0" t="0" r="9525" b="9525"/>
            <wp:docPr id="2" name="Bildobjekt 2" descr="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g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569">
        <w:rPr>
          <w:noProof/>
          <w:sz w:val="22"/>
          <w:szCs w:val="22"/>
          <w:lang w:val="sv-SE"/>
        </w:rPr>
        <w:drawing>
          <wp:inline distT="0" distB="0" distL="0" distR="0" wp14:anchorId="4A2B7000" wp14:editId="7F7496F3">
            <wp:extent cx="4200525" cy="257175"/>
            <wp:effectExtent l="0" t="0" r="9525" b="9525"/>
            <wp:docPr id="1" name="Bildobjekt 1" descr="logga nytt na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ga nytt nam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9A393" w14:textId="77777777" w:rsidR="00152976" w:rsidRPr="005A5569" w:rsidRDefault="00152976">
      <w:pPr>
        <w:rPr>
          <w:lang w:val="sv-SE"/>
        </w:rPr>
      </w:pPr>
    </w:p>
    <w:p w14:paraId="30D52488" w14:textId="77777777" w:rsidR="004F3B6F" w:rsidRPr="005A5569" w:rsidRDefault="004F3B6F">
      <w:pPr>
        <w:rPr>
          <w:lang w:val="sv-SE"/>
        </w:rPr>
      </w:pPr>
    </w:p>
    <w:p w14:paraId="7BE73F0F" w14:textId="77777777" w:rsidR="004F3B6F" w:rsidRPr="005A5569" w:rsidRDefault="004F3B6F">
      <w:pPr>
        <w:rPr>
          <w:lang w:val="sv-SE"/>
        </w:rPr>
      </w:pPr>
    </w:p>
    <w:p w14:paraId="716B117E" w14:textId="7DB78C25" w:rsidR="004F3B6F" w:rsidRPr="005A5569" w:rsidRDefault="0079157E" w:rsidP="004F3B6F">
      <w:pPr>
        <w:jc w:val="center"/>
        <w:rPr>
          <w:sz w:val="32"/>
          <w:szCs w:val="32"/>
          <w:lang w:val="sv-SE"/>
        </w:rPr>
      </w:pPr>
      <w:r w:rsidRPr="005A5569">
        <w:rPr>
          <w:sz w:val="32"/>
          <w:szCs w:val="32"/>
          <w:lang w:val="sv-SE"/>
        </w:rPr>
        <w:t>Årsbokslut 1/9 20</w:t>
      </w:r>
      <w:r w:rsidR="008A2285">
        <w:rPr>
          <w:sz w:val="32"/>
          <w:szCs w:val="32"/>
          <w:lang w:val="sv-SE"/>
        </w:rPr>
        <w:t>2</w:t>
      </w:r>
      <w:r w:rsidR="00752237">
        <w:rPr>
          <w:sz w:val="32"/>
          <w:szCs w:val="32"/>
          <w:lang w:val="sv-SE"/>
        </w:rPr>
        <w:t>4</w:t>
      </w:r>
      <w:r w:rsidRPr="005A5569">
        <w:rPr>
          <w:sz w:val="32"/>
          <w:szCs w:val="32"/>
          <w:lang w:val="sv-SE"/>
        </w:rPr>
        <w:t>- 31/8 20</w:t>
      </w:r>
      <w:r w:rsidR="00BF4E88">
        <w:rPr>
          <w:sz w:val="32"/>
          <w:szCs w:val="32"/>
          <w:lang w:val="sv-SE"/>
        </w:rPr>
        <w:t>2</w:t>
      </w:r>
      <w:r w:rsidR="00752237">
        <w:rPr>
          <w:sz w:val="32"/>
          <w:szCs w:val="32"/>
          <w:lang w:val="sv-SE"/>
        </w:rPr>
        <w:t>5</w:t>
      </w:r>
    </w:p>
    <w:p w14:paraId="338AF01B" w14:textId="77777777" w:rsidR="004F3B6F" w:rsidRPr="005A5569" w:rsidRDefault="004F3B6F" w:rsidP="004F3B6F">
      <w:pPr>
        <w:jc w:val="center"/>
        <w:rPr>
          <w:sz w:val="28"/>
          <w:szCs w:val="28"/>
          <w:lang w:val="sv-SE"/>
        </w:rPr>
      </w:pPr>
    </w:p>
    <w:p w14:paraId="742A13D9" w14:textId="77777777" w:rsidR="004F3B6F" w:rsidRPr="005A5569" w:rsidRDefault="004F3B6F" w:rsidP="004F3B6F">
      <w:pPr>
        <w:jc w:val="center"/>
        <w:rPr>
          <w:sz w:val="28"/>
          <w:szCs w:val="28"/>
          <w:lang w:val="sv-SE"/>
        </w:rPr>
      </w:pPr>
    </w:p>
    <w:p w14:paraId="0D485615" w14:textId="729F7E08" w:rsidR="004F3B6F" w:rsidRPr="005A5569" w:rsidRDefault="0079157E" w:rsidP="008A2285">
      <w:pPr>
        <w:tabs>
          <w:tab w:val="right" w:pos="6804"/>
          <w:tab w:val="right" w:pos="9072"/>
        </w:tabs>
        <w:rPr>
          <w:b/>
          <w:lang w:val="sv-SE"/>
        </w:rPr>
      </w:pPr>
      <w:r w:rsidRPr="005A5569">
        <w:rPr>
          <w:b/>
          <w:lang w:val="sv-SE"/>
        </w:rPr>
        <w:t>RESULTATRÄKNING</w:t>
      </w:r>
      <w:r w:rsidRPr="005A5569">
        <w:rPr>
          <w:b/>
          <w:lang w:val="sv-SE"/>
        </w:rPr>
        <w:tab/>
        <w:t>20</w:t>
      </w:r>
      <w:r w:rsidR="00EB0C05">
        <w:rPr>
          <w:b/>
          <w:lang w:val="sv-SE"/>
        </w:rPr>
        <w:t>2</w:t>
      </w:r>
      <w:r w:rsidR="00752237">
        <w:rPr>
          <w:b/>
          <w:lang w:val="sv-SE"/>
        </w:rPr>
        <w:t>5</w:t>
      </w:r>
      <w:r w:rsidR="004F3B6F" w:rsidRPr="005A5569">
        <w:rPr>
          <w:b/>
          <w:lang w:val="sv-SE"/>
        </w:rPr>
        <w:tab/>
      </w:r>
      <w:r w:rsidR="008A2285" w:rsidRPr="005A5569">
        <w:rPr>
          <w:b/>
          <w:lang w:val="sv-SE"/>
        </w:rPr>
        <w:t>20</w:t>
      </w:r>
      <w:r w:rsidR="008A2285">
        <w:rPr>
          <w:b/>
          <w:lang w:val="sv-SE"/>
        </w:rPr>
        <w:t>2</w:t>
      </w:r>
      <w:r w:rsidR="00752237">
        <w:rPr>
          <w:b/>
          <w:lang w:val="sv-SE"/>
        </w:rPr>
        <w:t>4</w:t>
      </w:r>
    </w:p>
    <w:p w14:paraId="2B1B2CFC" w14:textId="77777777" w:rsidR="004F3B6F" w:rsidRPr="005A5569" w:rsidRDefault="004F3B6F" w:rsidP="008A2285">
      <w:pPr>
        <w:tabs>
          <w:tab w:val="right" w:pos="6804"/>
          <w:tab w:val="right" w:pos="9072"/>
        </w:tabs>
        <w:rPr>
          <w:b/>
          <w:lang w:val="sv-SE"/>
        </w:rPr>
      </w:pPr>
    </w:p>
    <w:p w14:paraId="4C9992B8" w14:textId="77777777" w:rsidR="004F3B6F" w:rsidRPr="005A5569" w:rsidRDefault="004F3B6F" w:rsidP="008A2285">
      <w:pPr>
        <w:tabs>
          <w:tab w:val="right" w:pos="6804"/>
          <w:tab w:val="right" w:pos="9072"/>
        </w:tabs>
        <w:rPr>
          <w:b/>
          <w:u w:val="single"/>
          <w:lang w:val="sv-SE"/>
        </w:rPr>
      </w:pPr>
      <w:r w:rsidRPr="005A5569">
        <w:rPr>
          <w:b/>
          <w:u w:val="single"/>
          <w:lang w:val="sv-SE"/>
        </w:rPr>
        <w:t>Intäkter</w:t>
      </w:r>
    </w:p>
    <w:p w14:paraId="3A9E6826" w14:textId="7AF7504F" w:rsidR="00214B1D" w:rsidRPr="005A5569" w:rsidRDefault="004F3B6F" w:rsidP="008A2285">
      <w:pPr>
        <w:tabs>
          <w:tab w:val="right" w:pos="6804"/>
          <w:tab w:val="right" w:pos="9072"/>
        </w:tabs>
        <w:rPr>
          <w:lang w:val="sv-SE"/>
        </w:rPr>
      </w:pPr>
      <w:r w:rsidRPr="005A5569">
        <w:rPr>
          <w:lang w:val="sv-SE"/>
        </w:rPr>
        <w:t>Medlemsavgifter</w:t>
      </w:r>
      <w:r w:rsidR="00214B1D" w:rsidRPr="005A5569">
        <w:rPr>
          <w:lang w:val="sv-SE"/>
        </w:rPr>
        <w:tab/>
      </w:r>
      <w:r w:rsidR="00655457">
        <w:rPr>
          <w:lang w:val="sv-SE"/>
        </w:rPr>
        <w:t>76 285,00</w:t>
      </w:r>
      <w:r w:rsidR="00E92994">
        <w:rPr>
          <w:lang w:val="sv-SE"/>
        </w:rPr>
        <w:tab/>
      </w:r>
      <w:r w:rsidR="00995BF8">
        <w:rPr>
          <w:lang w:val="sv-SE"/>
        </w:rPr>
        <w:t>5</w:t>
      </w:r>
      <w:r w:rsidR="00DB6C2D">
        <w:rPr>
          <w:lang w:val="sv-SE"/>
        </w:rPr>
        <w:t>8 275,</w:t>
      </w:r>
      <w:r w:rsidR="00995BF8">
        <w:rPr>
          <w:lang w:val="sv-SE"/>
        </w:rPr>
        <w:t>00</w:t>
      </w:r>
    </w:p>
    <w:p w14:paraId="6A0E4255" w14:textId="25CDCCE6" w:rsidR="004F3B6F" w:rsidRPr="005A5569" w:rsidRDefault="00D66669" w:rsidP="008A2285">
      <w:pPr>
        <w:tabs>
          <w:tab w:val="right" w:pos="6804"/>
          <w:tab w:val="right" w:pos="9072"/>
        </w:tabs>
        <w:rPr>
          <w:lang w:val="sv-SE"/>
        </w:rPr>
      </w:pPr>
      <w:r>
        <w:rPr>
          <w:lang w:val="sv-SE"/>
        </w:rPr>
        <w:t xml:space="preserve">Intäkt </w:t>
      </w:r>
      <w:r w:rsidR="00F402D4" w:rsidRPr="005A5569">
        <w:rPr>
          <w:lang w:val="sv-SE"/>
        </w:rPr>
        <w:t>Nationell</w:t>
      </w:r>
      <w:r w:rsidR="00E46BEF" w:rsidRPr="005A5569">
        <w:rPr>
          <w:lang w:val="sv-SE"/>
        </w:rPr>
        <w:t>a</w:t>
      </w:r>
      <w:r w:rsidR="00F402D4" w:rsidRPr="005A5569">
        <w:rPr>
          <w:lang w:val="sv-SE"/>
        </w:rPr>
        <w:t xml:space="preserve"> konferens</w:t>
      </w:r>
      <w:r w:rsidR="004B7C9E">
        <w:rPr>
          <w:lang w:val="sv-SE"/>
        </w:rPr>
        <w:t>en</w:t>
      </w:r>
      <w:r w:rsidR="00E46BEF" w:rsidRPr="005A5569">
        <w:rPr>
          <w:lang w:val="sv-SE"/>
        </w:rPr>
        <w:t xml:space="preserve">        </w:t>
      </w:r>
      <w:r w:rsidR="00655457">
        <w:rPr>
          <w:lang w:val="sv-SE"/>
        </w:rPr>
        <w:tab/>
        <w:t>158 799,50</w:t>
      </w:r>
      <w:r w:rsidR="00037A2D" w:rsidRPr="005A5569">
        <w:rPr>
          <w:lang w:val="sv-SE"/>
        </w:rPr>
        <w:t xml:space="preserve">        </w:t>
      </w:r>
      <w:r w:rsidR="008C581B" w:rsidRPr="005A5569">
        <w:rPr>
          <w:lang w:val="sv-SE"/>
        </w:rPr>
        <w:t xml:space="preserve">  </w:t>
      </w:r>
      <w:r w:rsidR="008A2285">
        <w:rPr>
          <w:lang w:val="sv-SE"/>
        </w:rPr>
        <w:tab/>
      </w:r>
      <w:r w:rsidR="00DB6C2D">
        <w:rPr>
          <w:lang w:val="sv-SE"/>
        </w:rPr>
        <w:t>347 075</w:t>
      </w:r>
      <w:r w:rsidR="008A2285" w:rsidRPr="005A5569">
        <w:rPr>
          <w:lang w:val="sv-SE"/>
        </w:rPr>
        <w:t>,00</w:t>
      </w:r>
      <w:r w:rsidR="00F402D4" w:rsidRPr="005A5569">
        <w:rPr>
          <w:lang w:val="sv-SE"/>
        </w:rPr>
        <w:tab/>
      </w:r>
    </w:p>
    <w:p w14:paraId="4013B07D" w14:textId="6C8D530C" w:rsidR="004F3B6F" w:rsidRPr="005A5569" w:rsidRDefault="004F3B6F" w:rsidP="008A2285">
      <w:pPr>
        <w:tabs>
          <w:tab w:val="right" w:pos="6804"/>
          <w:tab w:val="right" w:pos="9072"/>
        </w:tabs>
        <w:rPr>
          <w:lang w:val="sv-SE"/>
        </w:rPr>
      </w:pPr>
      <w:r w:rsidRPr="005A5569">
        <w:rPr>
          <w:lang w:val="sv-SE"/>
        </w:rPr>
        <w:t>Ränto</w:t>
      </w:r>
      <w:r w:rsidR="00E46BEF" w:rsidRPr="005A5569">
        <w:rPr>
          <w:lang w:val="sv-SE"/>
        </w:rPr>
        <w:t xml:space="preserve">r och övriga intäkter   </w:t>
      </w:r>
      <w:r w:rsidR="00F402D4" w:rsidRPr="005A5569">
        <w:rPr>
          <w:lang w:val="sv-SE"/>
        </w:rPr>
        <w:tab/>
      </w:r>
      <w:r w:rsidR="00655457">
        <w:rPr>
          <w:lang w:val="sv-SE"/>
        </w:rPr>
        <w:t>957,69</w:t>
      </w:r>
      <w:r w:rsidR="00BC4D8E" w:rsidRPr="005A5569">
        <w:rPr>
          <w:lang w:val="sv-SE"/>
        </w:rPr>
        <w:tab/>
      </w:r>
      <w:r w:rsidR="00DB6C2D">
        <w:rPr>
          <w:lang w:val="sv-SE"/>
        </w:rPr>
        <w:t>24 122</w:t>
      </w:r>
      <w:r w:rsidR="00995BF8">
        <w:rPr>
          <w:lang w:val="sv-SE"/>
        </w:rPr>
        <w:t>,</w:t>
      </w:r>
      <w:r w:rsidR="00DB6C2D">
        <w:rPr>
          <w:lang w:val="sv-SE"/>
        </w:rPr>
        <w:t>04</w:t>
      </w:r>
      <w:r w:rsidR="00037A2D" w:rsidRPr="005A5569">
        <w:rPr>
          <w:lang w:val="sv-SE"/>
        </w:rPr>
        <w:tab/>
      </w:r>
    </w:p>
    <w:p w14:paraId="4CF066FC" w14:textId="1B39646A" w:rsidR="004F3B6F" w:rsidRPr="005A5569" w:rsidRDefault="004F3B6F" w:rsidP="008A2285">
      <w:pPr>
        <w:tabs>
          <w:tab w:val="right" w:pos="6804"/>
          <w:tab w:val="right" w:pos="9072"/>
        </w:tabs>
        <w:rPr>
          <w:b/>
          <w:lang w:val="sv-SE"/>
        </w:rPr>
      </w:pPr>
      <w:r w:rsidRPr="005A5569">
        <w:rPr>
          <w:b/>
          <w:lang w:val="sv-SE"/>
        </w:rPr>
        <w:t>Summa</w:t>
      </w:r>
      <w:r w:rsidR="008A2285">
        <w:rPr>
          <w:b/>
          <w:lang w:val="sv-SE"/>
        </w:rPr>
        <w:tab/>
      </w:r>
      <w:r w:rsidR="00655457">
        <w:rPr>
          <w:b/>
          <w:lang w:val="sv-SE"/>
        </w:rPr>
        <w:t>236 042,19</w:t>
      </w:r>
      <w:r w:rsidR="00F402D4" w:rsidRPr="005A5569">
        <w:rPr>
          <w:b/>
          <w:lang w:val="sv-SE"/>
        </w:rPr>
        <w:tab/>
      </w:r>
      <w:r w:rsidR="00DB6C2D">
        <w:rPr>
          <w:b/>
          <w:lang w:val="sv-SE"/>
        </w:rPr>
        <w:t>429 472,04</w:t>
      </w:r>
    </w:p>
    <w:p w14:paraId="3DABA52B" w14:textId="77777777" w:rsidR="004F3B6F" w:rsidRPr="005A5569" w:rsidRDefault="004F3B6F" w:rsidP="008A2285">
      <w:pPr>
        <w:tabs>
          <w:tab w:val="right" w:pos="6804"/>
          <w:tab w:val="right" w:pos="9072"/>
        </w:tabs>
        <w:rPr>
          <w:b/>
          <w:lang w:val="sv-SE"/>
        </w:rPr>
      </w:pPr>
    </w:p>
    <w:p w14:paraId="7CEC315E" w14:textId="7D463A07" w:rsidR="004F3B6F" w:rsidRDefault="004F3B6F" w:rsidP="008A2285">
      <w:pPr>
        <w:tabs>
          <w:tab w:val="right" w:pos="6804"/>
          <w:tab w:val="right" w:pos="9072"/>
        </w:tabs>
        <w:rPr>
          <w:b/>
          <w:u w:val="single"/>
          <w:lang w:val="sv-SE"/>
        </w:rPr>
      </w:pPr>
      <w:r w:rsidRPr="005A5569">
        <w:rPr>
          <w:b/>
          <w:u w:val="single"/>
          <w:lang w:val="sv-SE"/>
        </w:rPr>
        <w:t>Kostnader</w:t>
      </w:r>
    </w:p>
    <w:p w14:paraId="0A2D27AA" w14:textId="077393ED" w:rsidR="009258B9" w:rsidRPr="002B351B" w:rsidRDefault="009258B9" w:rsidP="008A2285">
      <w:pPr>
        <w:tabs>
          <w:tab w:val="right" w:pos="6804"/>
          <w:tab w:val="right" w:pos="9072"/>
        </w:tabs>
        <w:rPr>
          <w:bCs/>
          <w:i/>
          <w:iCs/>
          <w:lang w:val="sv-SE"/>
        </w:rPr>
      </w:pPr>
      <w:r w:rsidRPr="002B351B">
        <w:rPr>
          <w:bCs/>
          <w:i/>
          <w:iCs/>
          <w:lang w:val="sv-SE"/>
        </w:rPr>
        <w:t>Konfere</w:t>
      </w:r>
      <w:r w:rsidR="00DC1F40" w:rsidRPr="002B351B">
        <w:rPr>
          <w:bCs/>
          <w:i/>
          <w:iCs/>
          <w:lang w:val="sv-SE"/>
        </w:rPr>
        <w:t>nsverksamhet</w:t>
      </w:r>
    </w:p>
    <w:p w14:paraId="2341BC7D" w14:textId="2A24CC3C" w:rsidR="00DC1F40" w:rsidRPr="00DC1F40" w:rsidRDefault="00DC1F40" w:rsidP="008A2285">
      <w:pPr>
        <w:tabs>
          <w:tab w:val="right" w:pos="6804"/>
          <w:tab w:val="right" w:pos="9072"/>
        </w:tabs>
        <w:rPr>
          <w:bCs/>
          <w:lang w:val="sv-SE"/>
        </w:rPr>
      </w:pPr>
      <w:r w:rsidRPr="00DC1F40">
        <w:rPr>
          <w:bCs/>
          <w:lang w:val="sv-SE"/>
        </w:rPr>
        <w:t>Kostnader för Konferensverksamheten</w:t>
      </w:r>
      <w:r>
        <w:rPr>
          <w:bCs/>
          <w:lang w:val="sv-SE"/>
        </w:rPr>
        <w:tab/>
      </w:r>
      <w:r w:rsidR="00655457">
        <w:rPr>
          <w:bCs/>
          <w:lang w:val="sv-SE"/>
        </w:rPr>
        <w:t>95 589,95</w:t>
      </w:r>
      <w:r w:rsidR="00677670">
        <w:rPr>
          <w:bCs/>
          <w:lang w:val="sv-SE"/>
        </w:rPr>
        <w:tab/>
      </w:r>
      <w:r w:rsidR="00DB6C2D">
        <w:rPr>
          <w:bCs/>
          <w:lang w:val="sv-SE"/>
        </w:rPr>
        <w:t>353 146,49</w:t>
      </w:r>
    </w:p>
    <w:p w14:paraId="0C2EDFAF" w14:textId="0817E1EC" w:rsidR="00037A2D" w:rsidRPr="00D500B9" w:rsidRDefault="00E46BEF" w:rsidP="008A2285">
      <w:pPr>
        <w:tabs>
          <w:tab w:val="right" w:pos="6804"/>
          <w:tab w:val="right" w:pos="9072"/>
        </w:tabs>
        <w:rPr>
          <w:i/>
          <w:iCs/>
          <w:lang w:val="sv-SE"/>
        </w:rPr>
      </w:pPr>
      <w:r w:rsidRPr="00D500B9">
        <w:rPr>
          <w:i/>
          <w:iCs/>
          <w:lang w:val="sv-SE"/>
        </w:rPr>
        <w:t>Styrelsens kostnader</w:t>
      </w:r>
      <w:r w:rsidRPr="00D500B9">
        <w:rPr>
          <w:i/>
          <w:iCs/>
          <w:lang w:val="sv-SE"/>
        </w:rPr>
        <w:tab/>
      </w:r>
      <w:r w:rsidRPr="00D500B9">
        <w:rPr>
          <w:i/>
          <w:iCs/>
          <w:lang w:val="sv-SE"/>
        </w:rPr>
        <w:tab/>
      </w:r>
    </w:p>
    <w:p w14:paraId="7D47EBDA" w14:textId="2B686F3D" w:rsidR="00E46BEF" w:rsidRPr="005A5569" w:rsidRDefault="00E46BEF" w:rsidP="008A2285">
      <w:pPr>
        <w:tabs>
          <w:tab w:val="right" w:pos="6804"/>
          <w:tab w:val="right" w:pos="9072"/>
        </w:tabs>
        <w:rPr>
          <w:lang w:val="sv-SE"/>
        </w:rPr>
      </w:pPr>
      <w:r w:rsidRPr="005A5569">
        <w:rPr>
          <w:lang w:val="sv-SE"/>
        </w:rPr>
        <w:t>(Resor, logi, mat, arvoden, porto m.m.)</w:t>
      </w:r>
      <w:r w:rsidR="00203DB9" w:rsidRPr="005A5569">
        <w:rPr>
          <w:lang w:val="sv-SE"/>
        </w:rPr>
        <w:tab/>
      </w:r>
      <w:r w:rsidR="00655457">
        <w:rPr>
          <w:lang w:val="sv-SE"/>
        </w:rPr>
        <w:t>67 299,68</w:t>
      </w:r>
      <w:r w:rsidR="00203DB9" w:rsidRPr="005A5569">
        <w:rPr>
          <w:lang w:val="sv-SE"/>
        </w:rPr>
        <w:tab/>
      </w:r>
      <w:r w:rsidR="00DB6C2D">
        <w:rPr>
          <w:lang w:val="sv-SE"/>
        </w:rPr>
        <w:t>21 632,13</w:t>
      </w:r>
    </w:p>
    <w:p w14:paraId="4B2FFBA3" w14:textId="0CBD34B3" w:rsidR="00071DD7" w:rsidRPr="005A5569" w:rsidRDefault="00E46BEF" w:rsidP="008A2285">
      <w:pPr>
        <w:tabs>
          <w:tab w:val="right" w:pos="6804"/>
          <w:tab w:val="right" w:pos="9072"/>
        </w:tabs>
        <w:rPr>
          <w:lang w:val="sv-SE"/>
        </w:rPr>
      </w:pPr>
      <w:r w:rsidRPr="005A5569">
        <w:rPr>
          <w:lang w:val="sv-SE"/>
        </w:rPr>
        <w:t>Redovisningsa</w:t>
      </w:r>
      <w:r w:rsidR="00071DD7" w:rsidRPr="005A5569">
        <w:rPr>
          <w:lang w:val="sv-SE"/>
        </w:rPr>
        <w:t>rvode</w:t>
      </w:r>
      <w:r w:rsidR="00037A2D" w:rsidRPr="005A5569">
        <w:rPr>
          <w:lang w:val="sv-SE"/>
        </w:rPr>
        <w:tab/>
      </w:r>
      <w:r w:rsidR="0056193F">
        <w:rPr>
          <w:lang w:val="sv-SE"/>
        </w:rPr>
        <w:t>1</w:t>
      </w:r>
      <w:r w:rsidR="00655457">
        <w:rPr>
          <w:lang w:val="sv-SE"/>
        </w:rPr>
        <w:t>5 381,25</w:t>
      </w:r>
      <w:r w:rsidR="00037A2D" w:rsidRPr="005A5569">
        <w:rPr>
          <w:lang w:val="sv-SE"/>
        </w:rPr>
        <w:tab/>
      </w:r>
      <w:r w:rsidR="00DB6C2D">
        <w:rPr>
          <w:lang w:val="sv-SE"/>
        </w:rPr>
        <w:t>11 826,75</w:t>
      </w:r>
    </w:p>
    <w:p w14:paraId="0AD5765B" w14:textId="456390D8" w:rsidR="004F3B6F" w:rsidRPr="005A5569" w:rsidRDefault="004F3B6F" w:rsidP="008A2285">
      <w:pPr>
        <w:tabs>
          <w:tab w:val="right" w:pos="6804"/>
          <w:tab w:val="right" w:pos="9072"/>
        </w:tabs>
        <w:rPr>
          <w:lang w:val="sv-SE"/>
        </w:rPr>
      </w:pPr>
      <w:proofErr w:type="gramStart"/>
      <w:r w:rsidRPr="005A5569">
        <w:rPr>
          <w:lang w:val="sv-SE"/>
        </w:rPr>
        <w:t>Skatt</w:t>
      </w:r>
      <w:r w:rsidR="00203DB9" w:rsidRPr="005A5569">
        <w:rPr>
          <w:lang w:val="sv-SE"/>
        </w:rPr>
        <w:t xml:space="preserve">  </w:t>
      </w:r>
      <w:r w:rsidR="0063514D">
        <w:rPr>
          <w:lang w:val="sv-SE"/>
        </w:rPr>
        <w:tab/>
      </w:r>
      <w:proofErr w:type="gramEnd"/>
      <w:r w:rsidR="00F941A5">
        <w:rPr>
          <w:lang w:val="sv-SE"/>
        </w:rPr>
        <w:t>0</w:t>
      </w:r>
      <w:r w:rsidR="00DB6C2D">
        <w:rPr>
          <w:lang w:val="sv-SE"/>
        </w:rPr>
        <w:t>,00</w:t>
      </w:r>
      <w:r w:rsidR="00037A2D" w:rsidRPr="005A5569">
        <w:rPr>
          <w:lang w:val="sv-SE"/>
        </w:rPr>
        <w:tab/>
      </w:r>
      <w:r w:rsidR="0015517A" w:rsidRPr="005A5569">
        <w:rPr>
          <w:lang w:val="sv-SE"/>
        </w:rPr>
        <w:t>0</w:t>
      </w:r>
      <w:r w:rsidR="00FE1FEE">
        <w:rPr>
          <w:lang w:val="sv-SE"/>
        </w:rPr>
        <w:t>,00</w:t>
      </w:r>
    </w:p>
    <w:p w14:paraId="3A2A483E" w14:textId="42EA9B3E" w:rsidR="003B5EAA" w:rsidRPr="005A5569" w:rsidRDefault="003B5EAA" w:rsidP="008A2285">
      <w:pPr>
        <w:tabs>
          <w:tab w:val="right" w:pos="6804"/>
          <w:tab w:val="right" w:pos="9072"/>
        </w:tabs>
        <w:rPr>
          <w:lang w:val="sv-SE"/>
        </w:rPr>
      </w:pPr>
      <w:r w:rsidRPr="005A5569">
        <w:rPr>
          <w:lang w:val="sv-SE"/>
        </w:rPr>
        <w:t>Gåvor</w:t>
      </w:r>
      <w:r w:rsidRPr="005A5569">
        <w:rPr>
          <w:lang w:val="sv-SE"/>
        </w:rPr>
        <w:tab/>
      </w:r>
      <w:r w:rsidR="00655457">
        <w:rPr>
          <w:lang w:val="sv-SE"/>
        </w:rPr>
        <w:t>3 053,28</w:t>
      </w:r>
      <w:r w:rsidRPr="005A5569">
        <w:rPr>
          <w:lang w:val="sv-SE"/>
        </w:rPr>
        <w:tab/>
      </w:r>
      <w:r w:rsidR="00DB6C2D">
        <w:rPr>
          <w:lang w:val="sv-SE"/>
        </w:rPr>
        <w:t>324</w:t>
      </w:r>
      <w:r w:rsidR="00B01B85">
        <w:rPr>
          <w:lang w:val="sv-SE"/>
        </w:rPr>
        <w:t>,00</w:t>
      </w:r>
    </w:p>
    <w:p w14:paraId="03223B6F" w14:textId="7286EDE0" w:rsidR="004F3B6F" w:rsidRPr="005A5569" w:rsidRDefault="004F3B6F" w:rsidP="008A2285">
      <w:pPr>
        <w:tabs>
          <w:tab w:val="right" w:pos="6804"/>
          <w:tab w:val="right" w:pos="9072"/>
        </w:tabs>
        <w:rPr>
          <w:lang w:val="sv-SE"/>
        </w:rPr>
      </w:pPr>
      <w:r w:rsidRPr="005A5569">
        <w:rPr>
          <w:lang w:val="sv-SE"/>
        </w:rPr>
        <w:t>Övriga kostnader</w:t>
      </w:r>
      <w:r w:rsidR="00037A2D" w:rsidRPr="005A5569">
        <w:rPr>
          <w:lang w:val="sv-SE"/>
        </w:rPr>
        <w:tab/>
      </w:r>
      <w:r w:rsidR="00655457">
        <w:rPr>
          <w:lang w:val="sv-SE"/>
        </w:rPr>
        <w:t>150,00</w:t>
      </w:r>
      <w:r w:rsidR="004323E4">
        <w:rPr>
          <w:lang w:val="sv-SE"/>
        </w:rPr>
        <w:tab/>
      </w:r>
      <w:r w:rsidR="00DB6C2D">
        <w:rPr>
          <w:lang w:val="sv-SE"/>
        </w:rPr>
        <w:t>2 886,30</w:t>
      </w:r>
    </w:p>
    <w:p w14:paraId="0E5CAF9C" w14:textId="0EE1E8D6" w:rsidR="004F3B6F" w:rsidRPr="005A5569" w:rsidRDefault="004F3B6F" w:rsidP="008A2285">
      <w:pPr>
        <w:tabs>
          <w:tab w:val="right" w:pos="6804"/>
          <w:tab w:val="right" w:pos="9072"/>
        </w:tabs>
        <w:rPr>
          <w:b/>
          <w:lang w:val="sv-SE"/>
        </w:rPr>
      </w:pPr>
      <w:r w:rsidRPr="005A5569">
        <w:rPr>
          <w:b/>
          <w:lang w:val="sv-SE"/>
        </w:rPr>
        <w:t>Summa</w:t>
      </w:r>
      <w:r w:rsidR="00037A2D" w:rsidRPr="005A5569">
        <w:rPr>
          <w:b/>
          <w:lang w:val="sv-SE"/>
        </w:rPr>
        <w:tab/>
      </w:r>
      <w:r w:rsidR="00655457">
        <w:rPr>
          <w:b/>
          <w:lang w:val="sv-SE"/>
        </w:rPr>
        <w:t>181 474,16</w:t>
      </w:r>
      <w:r w:rsidR="00037A2D" w:rsidRPr="005A5569">
        <w:rPr>
          <w:b/>
          <w:lang w:val="sv-SE"/>
        </w:rPr>
        <w:tab/>
      </w:r>
      <w:r w:rsidR="00DB6C2D">
        <w:rPr>
          <w:b/>
          <w:lang w:val="sv-SE"/>
        </w:rPr>
        <w:t>389 815,67</w:t>
      </w:r>
    </w:p>
    <w:p w14:paraId="3545C1E6" w14:textId="77777777" w:rsidR="00FE1FEE" w:rsidRDefault="00FE1FEE" w:rsidP="008A2285">
      <w:pPr>
        <w:tabs>
          <w:tab w:val="right" w:pos="6804"/>
          <w:tab w:val="right" w:pos="9072"/>
        </w:tabs>
        <w:rPr>
          <w:b/>
          <w:lang w:val="sv-SE"/>
        </w:rPr>
      </w:pPr>
    </w:p>
    <w:p w14:paraId="14C9AA99" w14:textId="74D01C60" w:rsidR="004F3B6F" w:rsidRPr="005A5569" w:rsidRDefault="004F3B6F" w:rsidP="008A2285">
      <w:pPr>
        <w:tabs>
          <w:tab w:val="right" w:pos="6804"/>
          <w:tab w:val="right" w:pos="9072"/>
        </w:tabs>
        <w:rPr>
          <w:b/>
          <w:lang w:val="sv-SE"/>
        </w:rPr>
      </w:pPr>
      <w:r w:rsidRPr="005A5569">
        <w:rPr>
          <w:b/>
          <w:lang w:val="sv-SE"/>
        </w:rPr>
        <w:t>ÅRETS RESULTAT</w:t>
      </w:r>
      <w:r w:rsidR="00037A2D" w:rsidRPr="005A5569">
        <w:rPr>
          <w:b/>
          <w:lang w:val="sv-SE"/>
        </w:rPr>
        <w:tab/>
      </w:r>
      <w:r w:rsidR="00655457">
        <w:rPr>
          <w:b/>
          <w:lang w:val="sv-SE"/>
        </w:rPr>
        <w:t>54 568,03</w:t>
      </w:r>
      <w:r w:rsidR="00037A2D" w:rsidRPr="005A5569">
        <w:rPr>
          <w:b/>
          <w:lang w:val="sv-SE"/>
        </w:rPr>
        <w:tab/>
      </w:r>
      <w:r w:rsidR="00DB6C2D">
        <w:rPr>
          <w:b/>
          <w:lang w:val="sv-SE"/>
        </w:rPr>
        <w:t>39 656,37</w:t>
      </w:r>
    </w:p>
    <w:p w14:paraId="17A26888" w14:textId="77777777" w:rsidR="004F3B6F" w:rsidRPr="005A5569" w:rsidRDefault="004F3B6F" w:rsidP="008A2285">
      <w:pPr>
        <w:tabs>
          <w:tab w:val="right" w:pos="6804"/>
          <w:tab w:val="right" w:pos="9072"/>
        </w:tabs>
        <w:rPr>
          <w:b/>
          <w:lang w:val="sv-SE"/>
        </w:rPr>
      </w:pPr>
    </w:p>
    <w:p w14:paraId="4C90DEAE" w14:textId="77777777" w:rsidR="004F3B6F" w:rsidRPr="005A5569" w:rsidRDefault="004F3B6F" w:rsidP="008A2285">
      <w:pPr>
        <w:tabs>
          <w:tab w:val="right" w:pos="6804"/>
          <w:tab w:val="right" w:pos="9072"/>
        </w:tabs>
        <w:rPr>
          <w:b/>
          <w:lang w:val="sv-SE"/>
        </w:rPr>
      </w:pPr>
      <w:r w:rsidRPr="005A5569">
        <w:rPr>
          <w:b/>
          <w:lang w:val="sv-SE"/>
        </w:rPr>
        <w:t>BALANSRÄKNING</w:t>
      </w:r>
    </w:p>
    <w:p w14:paraId="6CBB98AB" w14:textId="77777777" w:rsidR="004F3B6F" w:rsidRPr="005A5569" w:rsidRDefault="004F3B6F" w:rsidP="008A2285">
      <w:pPr>
        <w:tabs>
          <w:tab w:val="right" w:pos="6804"/>
          <w:tab w:val="right" w:pos="9072"/>
        </w:tabs>
        <w:rPr>
          <w:b/>
          <w:lang w:val="sv-SE"/>
        </w:rPr>
      </w:pPr>
    </w:p>
    <w:p w14:paraId="73DCC1B1" w14:textId="77777777" w:rsidR="004F3B6F" w:rsidRPr="005A5569" w:rsidRDefault="004F3B6F" w:rsidP="008A2285">
      <w:pPr>
        <w:tabs>
          <w:tab w:val="right" w:pos="6804"/>
          <w:tab w:val="right" w:pos="9072"/>
        </w:tabs>
        <w:rPr>
          <w:b/>
          <w:u w:val="single"/>
          <w:lang w:val="sv-SE"/>
        </w:rPr>
      </w:pPr>
      <w:r w:rsidRPr="005A5569">
        <w:rPr>
          <w:b/>
          <w:u w:val="single"/>
          <w:lang w:val="sv-SE"/>
        </w:rPr>
        <w:t>Tillgångar</w:t>
      </w:r>
    </w:p>
    <w:p w14:paraId="76FFA0F4" w14:textId="746E00F0" w:rsidR="004F3B6F" w:rsidRPr="005A5569" w:rsidRDefault="004F3B6F" w:rsidP="008A2285">
      <w:pPr>
        <w:tabs>
          <w:tab w:val="right" w:pos="6804"/>
          <w:tab w:val="right" w:pos="9072"/>
        </w:tabs>
        <w:rPr>
          <w:lang w:val="sv-SE"/>
        </w:rPr>
      </w:pPr>
      <w:r w:rsidRPr="005A5569">
        <w:rPr>
          <w:lang w:val="sv-SE"/>
        </w:rPr>
        <w:t>Plusgiro</w:t>
      </w:r>
      <w:r w:rsidR="00F402D4" w:rsidRPr="005A5569">
        <w:rPr>
          <w:lang w:val="sv-SE"/>
        </w:rPr>
        <w:t>/Verksamhetskonto</w:t>
      </w:r>
      <w:r w:rsidR="00573D6D" w:rsidRPr="005A5569">
        <w:rPr>
          <w:lang w:val="sv-SE"/>
        </w:rPr>
        <w:tab/>
      </w:r>
      <w:r w:rsidR="00993759">
        <w:rPr>
          <w:lang w:val="sv-SE"/>
        </w:rPr>
        <w:t>64 067,82</w:t>
      </w:r>
      <w:r w:rsidR="00B03E3C">
        <w:rPr>
          <w:lang w:val="sv-SE"/>
        </w:rPr>
        <w:tab/>
      </w:r>
      <w:r w:rsidR="00086621">
        <w:rPr>
          <w:lang w:val="sv-SE"/>
        </w:rPr>
        <w:t>53 687,93</w:t>
      </w:r>
    </w:p>
    <w:p w14:paraId="321F6548" w14:textId="33C3FBB8" w:rsidR="00B01B85" w:rsidRDefault="004F3B6F" w:rsidP="008A2285">
      <w:pPr>
        <w:tabs>
          <w:tab w:val="right" w:pos="6804"/>
          <w:tab w:val="right" w:pos="9072"/>
        </w:tabs>
        <w:rPr>
          <w:lang w:val="sv-SE"/>
        </w:rPr>
      </w:pPr>
      <w:r w:rsidRPr="005A5569">
        <w:rPr>
          <w:lang w:val="sv-SE"/>
        </w:rPr>
        <w:t>Nordea bank</w:t>
      </w:r>
      <w:r w:rsidR="00F402D4" w:rsidRPr="005A5569">
        <w:rPr>
          <w:lang w:val="sv-SE"/>
        </w:rPr>
        <w:t>/Sparkonto</w:t>
      </w:r>
      <w:r w:rsidR="00573D6D" w:rsidRPr="005A5569">
        <w:rPr>
          <w:lang w:val="sv-SE"/>
        </w:rPr>
        <w:tab/>
      </w:r>
      <w:r w:rsidR="00993759">
        <w:rPr>
          <w:lang w:val="sv-SE"/>
        </w:rPr>
        <w:t>79 708,65</w:t>
      </w:r>
      <w:r w:rsidR="00B03E3C">
        <w:rPr>
          <w:lang w:val="sv-SE"/>
        </w:rPr>
        <w:tab/>
      </w:r>
      <w:r w:rsidR="002F4AD9">
        <w:rPr>
          <w:lang w:val="sv-SE"/>
        </w:rPr>
        <w:t>50</w:t>
      </w:r>
      <w:r w:rsidR="00086621">
        <w:rPr>
          <w:lang w:val="sv-SE"/>
        </w:rPr>
        <w:t> 964,39</w:t>
      </w:r>
    </w:p>
    <w:p w14:paraId="5D29F9D2" w14:textId="57FCE94B" w:rsidR="00573D6D" w:rsidRPr="005A5569" w:rsidRDefault="00071DD7" w:rsidP="008A2285">
      <w:pPr>
        <w:tabs>
          <w:tab w:val="right" w:pos="6804"/>
          <w:tab w:val="right" w:pos="9072"/>
        </w:tabs>
        <w:rPr>
          <w:lang w:val="sv-SE"/>
        </w:rPr>
      </w:pPr>
      <w:r w:rsidRPr="005A5569">
        <w:rPr>
          <w:lang w:val="sv-SE"/>
        </w:rPr>
        <w:t>Konto</w:t>
      </w:r>
      <w:r w:rsidR="00F402D4" w:rsidRPr="005A5569">
        <w:rPr>
          <w:lang w:val="sv-SE"/>
        </w:rPr>
        <w:t xml:space="preserve"> för </w:t>
      </w:r>
      <w:r w:rsidR="00021B63">
        <w:rPr>
          <w:lang w:val="sv-SE"/>
        </w:rPr>
        <w:t>konferensen, flyttas över efter 31/8.</w:t>
      </w:r>
      <w:r w:rsidR="00573D6D" w:rsidRPr="005A5569">
        <w:rPr>
          <w:lang w:val="sv-SE"/>
        </w:rPr>
        <w:tab/>
      </w:r>
      <w:r w:rsidR="00993759">
        <w:rPr>
          <w:lang w:val="sv-SE"/>
        </w:rPr>
        <w:t>453 096,32</w:t>
      </w:r>
      <w:r w:rsidR="00B03E3C">
        <w:rPr>
          <w:lang w:val="sv-SE"/>
        </w:rPr>
        <w:tab/>
      </w:r>
      <w:r w:rsidR="00086621">
        <w:rPr>
          <w:lang w:val="sv-SE"/>
        </w:rPr>
        <w:t>184 935,58</w:t>
      </w:r>
    </w:p>
    <w:p w14:paraId="2E61D7FD" w14:textId="17FA0768" w:rsidR="004F3B6F" w:rsidRPr="005A5569" w:rsidRDefault="004F3B6F" w:rsidP="008A2285">
      <w:pPr>
        <w:tabs>
          <w:tab w:val="right" w:pos="6804"/>
          <w:tab w:val="right" w:pos="9072"/>
        </w:tabs>
        <w:rPr>
          <w:lang w:val="sv-SE"/>
        </w:rPr>
      </w:pPr>
      <w:r w:rsidRPr="005A5569">
        <w:rPr>
          <w:lang w:val="sv-SE"/>
        </w:rPr>
        <w:t>Skattekonto</w:t>
      </w:r>
      <w:r w:rsidR="00573D6D" w:rsidRPr="005A5569">
        <w:rPr>
          <w:lang w:val="sv-SE"/>
        </w:rPr>
        <w:tab/>
      </w:r>
      <w:r w:rsidR="00993759">
        <w:rPr>
          <w:lang w:val="sv-SE"/>
        </w:rPr>
        <w:t>1 279,00</w:t>
      </w:r>
      <w:r w:rsidR="00B03E3C">
        <w:rPr>
          <w:lang w:val="sv-SE"/>
        </w:rPr>
        <w:tab/>
      </w:r>
      <w:r w:rsidR="0092144B">
        <w:rPr>
          <w:lang w:val="sv-SE"/>
        </w:rPr>
        <w:t>1</w:t>
      </w:r>
      <w:r w:rsidR="00086621">
        <w:rPr>
          <w:lang w:val="sv-SE"/>
        </w:rPr>
        <w:t> </w:t>
      </w:r>
      <w:r w:rsidR="0092144B">
        <w:rPr>
          <w:lang w:val="sv-SE"/>
        </w:rPr>
        <w:t>2</w:t>
      </w:r>
      <w:r w:rsidR="00086621">
        <w:rPr>
          <w:lang w:val="sv-SE"/>
        </w:rPr>
        <w:t>79,00</w:t>
      </w:r>
      <w:r w:rsidR="00573D6D" w:rsidRPr="005A5569">
        <w:rPr>
          <w:lang w:val="sv-SE"/>
        </w:rPr>
        <w:tab/>
      </w:r>
    </w:p>
    <w:p w14:paraId="4CA6E527" w14:textId="6A2F6559" w:rsidR="008A2285" w:rsidRDefault="004F3B6F" w:rsidP="008A2285">
      <w:pPr>
        <w:tabs>
          <w:tab w:val="right" w:pos="6804"/>
          <w:tab w:val="right" w:pos="9072"/>
        </w:tabs>
        <w:rPr>
          <w:lang w:val="sv-SE"/>
        </w:rPr>
      </w:pPr>
      <w:r w:rsidRPr="005A5569">
        <w:rPr>
          <w:lang w:val="sv-SE"/>
        </w:rPr>
        <w:t>Fordringar</w:t>
      </w:r>
      <w:r w:rsidR="00F402D4" w:rsidRPr="005A5569">
        <w:rPr>
          <w:lang w:val="sv-SE"/>
        </w:rPr>
        <w:t xml:space="preserve"> (se specifikation)</w:t>
      </w:r>
      <w:r w:rsidR="009F05F9" w:rsidRPr="005A5569">
        <w:rPr>
          <w:lang w:val="sv-SE"/>
        </w:rPr>
        <w:tab/>
      </w:r>
      <w:r w:rsidR="00993759">
        <w:rPr>
          <w:lang w:val="sv-SE"/>
        </w:rPr>
        <w:t>27 416,25</w:t>
      </w:r>
      <w:r w:rsidR="00B03E3C">
        <w:rPr>
          <w:lang w:val="sv-SE"/>
        </w:rPr>
        <w:tab/>
      </w:r>
      <w:r w:rsidR="00086621">
        <w:rPr>
          <w:lang w:val="sv-SE"/>
        </w:rPr>
        <w:t>43 021,00</w:t>
      </w:r>
      <w:r w:rsidR="008A2285">
        <w:rPr>
          <w:lang w:val="sv-SE"/>
        </w:rPr>
        <w:tab/>
      </w:r>
    </w:p>
    <w:p w14:paraId="72AB3DD2" w14:textId="72E4AE7B" w:rsidR="00B01B85" w:rsidRDefault="004F3B6F" w:rsidP="008A2285">
      <w:pPr>
        <w:tabs>
          <w:tab w:val="right" w:pos="6804"/>
          <w:tab w:val="right" w:pos="9072"/>
        </w:tabs>
        <w:rPr>
          <w:b/>
          <w:lang w:val="sv-SE"/>
        </w:rPr>
      </w:pPr>
      <w:r w:rsidRPr="005A5569">
        <w:rPr>
          <w:b/>
          <w:lang w:val="sv-SE"/>
        </w:rPr>
        <w:t>Summa</w:t>
      </w:r>
      <w:r w:rsidR="00573D6D" w:rsidRPr="005A5569">
        <w:rPr>
          <w:b/>
          <w:lang w:val="sv-SE"/>
        </w:rPr>
        <w:tab/>
      </w:r>
      <w:r w:rsidR="00F702B3">
        <w:rPr>
          <w:b/>
          <w:lang w:val="sv-SE"/>
        </w:rPr>
        <w:t>625 583,43</w:t>
      </w:r>
      <w:r w:rsidR="00B03E3C">
        <w:rPr>
          <w:b/>
          <w:lang w:val="sv-SE"/>
        </w:rPr>
        <w:tab/>
      </w:r>
      <w:r w:rsidR="00086621">
        <w:rPr>
          <w:b/>
          <w:lang w:val="sv-SE"/>
        </w:rPr>
        <w:t>333 887,90</w:t>
      </w:r>
      <w:r w:rsidR="00573D6D" w:rsidRPr="005A5569">
        <w:rPr>
          <w:b/>
          <w:lang w:val="sv-SE"/>
        </w:rPr>
        <w:tab/>
      </w:r>
    </w:p>
    <w:p w14:paraId="09C1857A" w14:textId="77777777" w:rsidR="00B01B85" w:rsidRDefault="00B01B85" w:rsidP="008A2285">
      <w:pPr>
        <w:tabs>
          <w:tab w:val="right" w:pos="6804"/>
          <w:tab w:val="right" w:pos="9072"/>
        </w:tabs>
        <w:rPr>
          <w:b/>
          <w:lang w:val="sv-SE"/>
        </w:rPr>
      </w:pPr>
    </w:p>
    <w:p w14:paraId="35493168" w14:textId="2E6F955B" w:rsidR="004F3B6F" w:rsidRPr="005A5569" w:rsidRDefault="004F3B6F" w:rsidP="008A2285">
      <w:pPr>
        <w:tabs>
          <w:tab w:val="right" w:pos="6804"/>
          <w:tab w:val="right" w:pos="9072"/>
        </w:tabs>
        <w:rPr>
          <w:b/>
          <w:u w:val="single"/>
          <w:lang w:val="sv-SE"/>
        </w:rPr>
      </w:pPr>
      <w:r w:rsidRPr="005A5569">
        <w:rPr>
          <w:b/>
          <w:u w:val="single"/>
          <w:lang w:val="sv-SE"/>
        </w:rPr>
        <w:t>Skulder och eget kapital</w:t>
      </w:r>
    </w:p>
    <w:p w14:paraId="53F92C49" w14:textId="381762D6" w:rsidR="004F3B6F" w:rsidRPr="005A5569" w:rsidRDefault="004F3B6F" w:rsidP="008A2285">
      <w:pPr>
        <w:tabs>
          <w:tab w:val="right" w:pos="6804"/>
          <w:tab w:val="right" w:pos="9072"/>
        </w:tabs>
        <w:rPr>
          <w:lang w:val="sv-SE"/>
        </w:rPr>
      </w:pPr>
      <w:r w:rsidRPr="005A5569">
        <w:rPr>
          <w:lang w:val="sv-SE"/>
        </w:rPr>
        <w:t>Upplupna</w:t>
      </w:r>
      <w:r w:rsidR="005004EC" w:rsidRPr="005A5569">
        <w:rPr>
          <w:lang w:val="sv-SE"/>
        </w:rPr>
        <w:t>/övriga</w:t>
      </w:r>
      <w:r w:rsidRPr="005A5569">
        <w:rPr>
          <w:lang w:val="sv-SE"/>
        </w:rPr>
        <w:t xml:space="preserve"> kostnader</w:t>
      </w:r>
      <w:r w:rsidR="00F402D4" w:rsidRPr="005A5569">
        <w:rPr>
          <w:lang w:val="sv-SE"/>
        </w:rPr>
        <w:t xml:space="preserve"> (se </w:t>
      </w:r>
      <w:proofErr w:type="gramStart"/>
      <w:r w:rsidR="00F402D4" w:rsidRPr="005A5569">
        <w:rPr>
          <w:lang w:val="sv-SE"/>
        </w:rPr>
        <w:t>specifikation)</w:t>
      </w:r>
      <w:r w:rsidR="004578A9" w:rsidRPr="005A5569">
        <w:rPr>
          <w:lang w:val="sv-SE"/>
        </w:rPr>
        <w:t xml:space="preserve">   </w:t>
      </w:r>
      <w:proofErr w:type="gramEnd"/>
      <w:r w:rsidR="004578A9" w:rsidRPr="005A5569">
        <w:rPr>
          <w:lang w:val="sv-SE"/>
        </w:rPr>
        <w:t xml:space="preserve">     </w:t>
      </w:r>
      <w:r w:rsidR="008A2285">
        <w:rPr>
          <w:lang w:val="sv-SE"/>
        </w:rPr>
        <w:tab/>
      </w:r>
      <w:r w:rsidR="00F702B3">
        <w:rPr>
          <w:lang w:val="sv-SE"/>
        </w:rPr>
        <w:t>386 777,00</w:t>
      </w:r>
      <w:r w:rsidR="00F702B3">
        <w:rPr>
          <w:lang w:val="sv-SE"/>
        </w:rPr>
        <w:tab/>
      </w:r>
      <w:r w:rsidR="00086621">
        <w:rPr>
          <w:lang w:val="sv-SE"/>
        </w:rPr>
        <w:t>149 649,50</w:t>
      </w:r>
    </w:p>
    <w:p w14:paraId="1924CDA1" w14:textId="5FC0878A" w:rsidR="004F3B6F" w:rsidRPr="005A5569" w:rsidRDefault="004F3B6F" w:rsidP="008A2285">
      <w:pPr>
        <w:tabs>
          <w:tab w:val="right" w:pos="6804"/>
          <w:tab w:val="right" w:pos="9072"/>
        </w:tabs>
        <w:rPr>
          <w:lang w:val="sv-SE"/>
        </w:rPr>
      </w:pPr>
      <w:r w:rsidRPr="005A5569">
        <w:rPr>
          <w:lang w:val="sv-SE"/>
        </w:rPr>
        <w:t>Balanserat resultat</w:t>
      </w:r>
      <w:r w:rsidR="0092144B">
        <w:rPr>
          <w:lang w:val="sv-SE"/>
        </w:rPr>
        <w:tab/>
      </w:r>
      <w:r w:rsidR="00F702B3">
        <w:rPr>
          <w:lang w:val="sv-SE"/>
        </w:rPr>
        <w:t>184 238,40</w:t>
      </w:r>
      <w:r w:rsidR="00F702B3">
        <w:rPr>
          <w:lang w:val="sv-SE"/>
        </w:rPr>
        <w:tab/>
      </w:r>
      <w:r w:rsidR="00086621">
        <w:rPr>
          <w:lang w:val="sv-SE"/>
        </w:rPr>
        <w:t>144 582,03</w:t>
      </w:r>
      <w:r w:rsidR="00573D6D" w:rsidRPr="005A5569">
        <w:rPr>
          <w:lang w:val="sv-SE"/>
        </w:rPr>
        <w:t xml:space="preserve">               </w:t>
      </w:r>
    </w:p>
    <w:p w14:paraId="33F15C8D" w14:textId="797B83A2" w:rsidR="00214B1D" w:rsidRPr="005A5569" w:rsidRDefault="004F3B6F" w:rsidP="008A2285">
      <w:pPr>
        <w:tabs>
          <w:tab w:val="right" w:pos="6804"/>
          <w:tab w:val="right" w:pos="9072"/>
        </w:tabs>
        <w:rPr>
          <w:lang w:val="sv-SE"/>
        </w:rPr>
      </w:pPr>
      <w:r w:rsidRPr="005A5569">
        <w:rPr>
          <w:lang w:val="sv-SE"/>
        </w:rPr>
        <w:t>Årets resultat</w:t>
      </w:r>
      <w:r w:rsidR="00573D6D" w:rsidRPr="005A5569">
        <w:rPr>
          <w:lang w:val="sv-SE"/>
        </w:rPr>
        <w:tab/>
      </w:r>
      <w:r w:rsidR="00F702B3">
        <w:rPr>
          <w:lang w:val="sv-SE"/>
        </w:rPr>
        <w:t>54 568,03</w:t>
      </w:r>
      <w:r w:rsidR="00F702B3">
        <w:rPr>
          <w:lang w:val="sv-SE"/>
        </w:rPr>
        <w:tab/>
      </w:r>
      <w:r w:rsidR="00086621">
        <w:rPr>
          <w:lang w:val="sv-SE"/>
        </w:rPr>
        <w:t>39 656,37</w:t>
      </w:r>
      <w:r w:rsidR="00573D6D" w:rsidRPr="005A5569">
        <w:rPr>
          <w:lang w:val="sv-SE"/>
        </w:rPr>
        <w:tab/>
      </w:r>
    </w:p>
    <w:p w14:paraId="4D785681" w14:textId="4FFB51AC" w:rsidR="004F3B6F" w:rsidRPr="005A5569" w:rsidRDefault="004F3B6F" w:rsidP="008A2285">
      <w:pPr>
        <w:tabs>
          <w:tab w:val="right" w:pos="6804"/>
          <w:tab w:val="right" w:pos="9072"/>
        </w:tabs>
        <w:rPr>
          <w:b/>
          <w:lang w:val="sv-SE"/>
        </w:rPr>
      </w:pPr>
      <w:r w:rsidRPr="005A5569">
        <w:rPr>
          <w:b/>
          <w:lang w:val="sv-SE"/>
        </w:rPr>
        <w:t>Summa</w:t>
      </w:r>
      <w:r w:rsidR="00CC22B0" w:rsidRPr="005A5569">
        <w:rPr>
          <w:b/>
          <w:lang w:val="sv-SE"/>
        </w:rPr>
        <w:tab/>
      </w:r>
      <w:r w:rsidR="00F702B3">
        <w:rPr>
          <w:b/>
          <w:lang w:val="sv-SE"/>
        </w:rPr>
        <w:t>625 583,43</w:t>
      </w:r>
      <w:r w:rsidR="00F702B3">
        <w:rPr>
          <w:b/>
          <w:lang w:val="sv-SE"/>
        </w:rPr>
        <w:tab/>
      </w:r>
      <w:r w:rsidR="00086621">
        <w:rPr>
          <w:b/>
          <w:lang w:val="sv-SE"/>
        </w:rPr>
        <w:t>333 887,90</w:t>
      </w:r>
      <w:r w:rsidR="00573D6D" w:rsidRPr="005A5569">
        <w:rPr>
          <w:b/>
          <w:lang w:val="sv-SE"/>
        </w:rPr>
        <w:tab/>
      </w:r>
    </w:p>
    <w:p w14:paraId="1C9B5F11" w14:textId="77777777" w:rsidR="004F3B6F" w:rsidRPr="005A5569" w:rsidRDefault="004F3B6F" w:rsidP="008A2285">
      <w:pPr>
        <w:tabs>
          <w:tab w:val="right" w:pos="6804"/>
          <w:tab w:val="right" w:pos="9072"/>
        </w:tabs>
        <w:rPr>
          <w:b/>
          <w:lang w:val="sv-SE"/>
        </w:rPr>
      </w:pPr>
    </w:p>
    <w:p w14:paraId="0F9ADE9A" w14:textId="0C3474B7" w:rsidR="004F3B6F" w:rsidRPr="005A5569" w:rsidRDefault="0039177C" w:rsidP="008A2285">
      <w:pPr>
        <w:tabs>
          <w:tab w:val="right" w:pos="6804"/>
          <w:tab w:val="right" w:pos="9072"/>
        </w:tabs>
        <w:rPr>
          <w:b/>
          <w:i/>
          <w:lang w:val="sv-SE"/>
        </w:rPr>
      </w:pPr>
      <w:r w:rsidRPr="005A5569">
        <w:rPr>
          <w:b/>
          <w:i/>
          <w:noProof/>
          <w:lang w:val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CFD825" wp14:editId="5EA3E49F">
                <wp:simplePos x="0" y="0"/>
                <wp:positionH relativeFrom="column">
                  <wp:posOffset>-175895</wp:posOffset>
                </wp:positionH>
                <wp:positionV relativeFrom="paragraph">
                  <wp:posOffset>699770</wp:posOffset>
                </wp:positionV>
                <wp:extent cx="5667375" cy="456565"/>
                <wp:effectExtent l="0" t="0" r="9525" b="63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64D7E" w14:textId="735E9CA0" w:rsidR="0039177C" w:rsidRPr="0039177C" w:rsidRDefault="0039177C" w:rsidP="0039177C">
                            <w:pPr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6CFD825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13.85pt;margin-top:55.1pt;width:446.25pt;height:35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" stroked="f">
                <v:textbox>
                  <w:txbxContent>
                    <w:p w14:paraId="37A64D7E" w14:textId="735E9CA0" w:rsidR="0039177C" w:rsidRPr="0039177C" w:rsidRDefault="0039177C" w:rsidP="0039177C">
                      <w:pPr>
                        <w:rPr>
                          <w:lang w:val="sv-S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402D4" w:rsidRPr="005A5569">
        <w:rPr>
          <w:b/>
          <w:i/>
          <w:lang w:val="sv-SE"/>
        </w:rPr>
        <w:t>Differens</w:t>
      </w:r>
      <w:r w:rsidR="00CC22B0" w:rsidRPr="005A5569">
        <w:rPr>
          <w:b/>
          <w:i/>
          <w:lang w:val="sv-SE"/>
        </w:rPr>
        <w:tab/>
      </w:r>
      <w:r w:rsidR="00777E30">
        <w:rPr>
          <w:b/>
          <w:i/>
          <w:lang w:val="sv-SE"/>
        </w:rPr>
        <w:t>0</w:t>
      </w:r>
      <w:r w:rsidR="00CC22B0" w:rsidRPr="005A5569">
        <w:rPr>
          <w:b/>
          <w:i/>
          <w:lang w:val="sv-SE"/>
        </w:rPr>
        <w:tab/>
      </w:r>
      <w:r w:rsidR="00DF0295" w:rsidRPr="005A5569">
        <w:rPr>
          <w:b/>
          <w:i/>
          <w:lang w:val="sv-SE"/>
        </w:rPr>
        <w:t>0</w:t>
      </w:r>
      <w:r w:rsidR="004F3B6F" w:rsidRPr="005A5569">
        <w:rPr>
          <w:b/>
          <w:i/>
          <w:lang w:val="sv-SE"/>
        </w:rPr>
        <w:br w:type="page"/>
      </w:r>
    </w:p>
    <w:p w14:paraId="435A821A" w14:textId="77777777" w:rsidR="004F3B6F" w:rsidRPr="005A5569" w:rsidRDefault="004F3B6F" w:rsidP="004F3B6F">
      <w:pPr>
        <w:ind w:right="432"/>
        <w:jc w:val="center"/>
        <w:rPr>
          <w:sz w:val="22"/>
          <w:szCs w:val="22"/>
          <w:lang w:val="sv-SE"/>
        </w:rPr>
      </w:pPr>
      <w:r w:rsidRPr="005A5569">
        <w:rPr>
          <w:noProof/>
          <w:sz w:val="22"/>
          <w:szCs w:val="22"/>
          <w:lang w:val="sv-SE"/>
        </w:rPr>
        <w:lastRenderedPageBreak/>
        <w:drawing>
          <wp:inline distT="0" distB="0" distL="0" distR="0" wp14:anchorId="50869827" wp14:editId="5687FBB0">
            <wp:extent cx="695325" cy="695325"/>
            <wp:effectExtent l="0" t="0" r="9525" b="9525"/>
            <wp:docPr id="4" name="Bildobjekt 4" descr="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g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569">
        <w:rPr>
          <w:noProof/>
          <w:sz w:val="22"/>
          <w:szCs w:val="22"/>
          <w:lang w:val="sv-SE"/>
        </w:rPr>
        <w:drawing>
          <wp:inline distT="0" distB="0" distL="0" distR="0" wp14:anchorId="39CF81E1" wp14:editId="68B660A3">
            <wp:extent cx="4200525" cy="257175"/>
            <wp:effectExtent l="0" t="0" r="9525" b="9525"/>
            <wp:docPr id="3" name="Bildobjekt 3" descr="logga nytt na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ga nytt nam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DF637" w14:textId="77777777" w:rsidR="004F3B6F" w:rsidRPr="005A5569" w:rsidRDefault="004F3B6F" w:rsidP="004F3B6F">
      <w:pPr>
        <w:rPr>
          <w:b/>
          <w:lang w:val="sv-SE"/>
        </w:rPr>
      </w:pPr>
    </w:p>
    <w:p w14:paraId="1E1B5C7F" w14:textId="77777777" w:rsidR="004F3B6F" w:rsidRPr="005A5569" w:rsidRDefault="004F3B6F" w:rsidP="004F3B6F">
      <w:pPr>
        <w:rPr>
          <w:b/>
          <w:lang w:val="sv-SE"/>
        </w:rPr>
      </w:pPr>
    </w:p>
    <w:p w14:paraId="1AB836AE" w14:textId="1483E518" w:rsidR="004F3B6F" w:rsidRPr="005A5569" w:rsidRDefault="004F3B6F" w:rsidP="004F3B6F">
      <w:pPr>
        <w:jc w:val="center"/>
        <w:rPr>
          <w:sz w:val="32"/>
          <w:szCs w:val="32"/>
          <w:lang w:val="sv-SE"/>
        </w:rPr>
      </w:pPr>
      <w:r w:rsidRPr="005A5569">
        <w:rPr>
          <w:sz w:val="32"/>
          <w:szCs w:val="32"/>
          <w:lang w:val="sv-SE"/>
        </w:rPr>
        <w:t>Årsbokslut 1/9 20</w:t>
      </w:r>
      <w:r w:rsidR="008A2285">
        <w:rPr>
          <w:sz w:val="32"/>
          <w:szCs w:val="32"/>
          <w:lang w:val="sv-SE"/>
        </w:rPr>
        <w:t>2</w:t>
      </w:r>
      <w:r w:rsidR="00752237">
        <w:rPr>
          <w:sz w:val="32"/>
          <w:szCs w:val="32"/>
          <w:lang w:val="sv-SE"/>
        </w:rPr>
        <w:t>4</w:t>
      </w:r>
      <w:r w:rsidR="0079157E" w:rsidRPr="005A5569">
        <w:rPr>
          <w:sz w:val="32"/>
          <w:szCs w:val="32"/>
          <w:lang w:val="sv-SE"/>
        </w:rPr>
        <w:t>- 31/8 20</w:t>
      </w:r>
      <w:r w:rsidR="007E3249">
        <w:rPr>
          <w:sz w:val="32"/>
          <w:szCs w:val="32"/>
          <w:lang w:val="sv-SE"/>
        </w:rPr>
        <w:t>2</w:t>
      </w:r>
      <w:r w:rsidR="00752237">
        <w:rPr>
          <w:sz w:val="32"/>
          <w:szCs w:val="32"/>
          <w:lang w:val="sv-SE"/>
        </w:rPr>
        <w:t>5</w:t>
      </w:r>
    </w:p>
    <w:p w14:paraId="281660B8" w14:textId="77777777" w:rsidR="004F3B6F" w:rsidRPr="005A5569" w:rsidRDefault="004F3B6F" w:rsidP="004F3B6F">
      <w:pPr>
        <w:jc w:val="center"/>
        <w:rPr>
          <w:b/>
          <w:lang w:val="sv-SE"/>
        </w:rPr>
      </w:pPr>
    </w:p>
    <w:p w14:paraId="7D892C76" w14:textId="77777777" w:rsidR="004F3B6F" w:rsidRPr="005A5569" w:rsidRDefault="004F3B6F" w:rsidP="004F3B6F">
      <w:pPr>
        <w:jc w:val="center"/>
        <w:rPr>
          <w:b/>
          <w:lang w:val="sv-SE"/>
        </w:rPr>
      </w:pPr>
    </w:p>
    <w:p w14:paraId="127B9EDC" w14:textId="77777777" w:rsidR="004F3B6F" w:rsidRPr="005A5569" w:rsidRDefault="004F3B6F" w:rsidP="004F3B6F">
      <w:pPr>
        <w:rPr>
          <w:b/>
          <w:lang w:val="sv-SE"/>
        </w:rPr>
      </w:pPr>
      <w:r w:rsidRPr="005A5569">
        <w:rPr>
          <w:b/>
          <w:lang w:val="sv-SE"/>
        </w:rPr>
        <w:t>SPECIFIKATION AV FORDRINGAR OCH SKULDER</w:t>
      </w:r>
    </w:p>
    <w:p w14:paraId="2B8A184B" w14:textId="77777777" w:rsidR="004F3B6F" w:rsidRPr="005A5569" w:rsidRDefault="004F3B6F" w:rsidP="004F3B6F">
      <w:pPr>
        <w:rPr>
          <w:b/>
          <w:lang w:val="sv-SE"/>
        </w:rPr>
      </w:pPr>
    </w:p>
    <w:p w14:paraId="6BD2BBD4" w14:textId="77777777" w:rsidR="004F3B6F" w:rsidRPr="005A5569" w:rsidRDefault="004F3B6F" w:rsidP="005D446E">
      <w:pPr>
        <w:tabs>
          <w:tab w:val="right" w:pos="6237"/>
        </w:tabs>
        <w:rPr>
          <w:b/>
          <w:u w:val="single"/>
          <w:lang w:val="sv-SE"/>
        </w:rPr>
      </w:pPr>
      <w:r w:rsidRPr="005A5569">
        <w:rPr>
          <w:b/>
          <w:u w:val="single"/>
          <w:lang w:val="sv-SE"/>
        </w:rPr>
        <w:t>Fordringar</w:t>
      </w:r>
    </w:p>
    <w:p w14:paraId="0E7C91E7" w14:textId="77777777" w:rsidR="004F3B6F" w:rsidRPr="005A5569" w:rsidRDefault="004F3B6F" w:rsidP="005D446E">
      <w:pPr>
        <w:tabs>
          <w:tab w:val="right" w:pos="6237"/>
        </w:tabs>
        <w:rPr>
          <w:b/>
          <w:lang w:val="sv-SE"/>
        </w:rPr>
      </w:pPr>
    </w:p>
    <w:p w14:paraId="0FE92334" w14:textId="7CAE211E" w:rsidR="00656419" w:rsidRPr="005A5569" w:rsidRDefault="00656419" w:rsidP="00656419">
      <w:pPr>
        <w:tabs>
          <w:tab w:val="right" w:pos="6237"/>
        </w:tabs>
        <w:rPr>
          <w:lang w:val="sv-SE"/>
        </w:rPr>
      </w:pPr>
      <w:r w:rsidRPr="005A5569">
        <w:rPr>
          <w:lang w:val="sv-SE"/>
        </w:rPr>
        <w:t xml:space="preserve">Icke betalda </w:t>
      </w:r>
      <w:r>
        <w:rPr>
          <w:lang w:val="sv-SE"/>
        </w:rPr>
        <w:t>konferensavgifter</w:t>
      </w:r>
      <w:r>
        <w:rPr>
          <w:lang w:val="sv-SE"/>
        </w:rPr>
        <w:tab/>
      </w:r>
      <w:r w:rsidRPr="005A5569">
        <w:rPr>
          <w:lang w:val="sv-SE"/>
        </w:rPr>
        <w:t xml:space="preserve">       </w:t>
      </w:r>
      <w:r w:rsidR="00595B3F">
        <w:rPr>
          <w:lang w:val="sv-SE"/>
        </w:rPr>
        <w:t>27 416,25</w:t>
      </w:r>
    </w:p>
    <w:p w14:paraId="61470105" w14:textId="77777777" w:rsidR="00C1448E" w:rsidRDefault="004F3B6F" w:rsidP="005D446E">
      <w:pPr>
        <w:tabs>
          <w:tab w:val="right" w:pos="6237"/>
        </w:tabs>
        <w:rPr>
          <w:lang w:val="sv-SE"/>
        </w:rPr>
      </w:pPr>
      <w:r w:rsidRPr="005A5569">
        <w:rPr>
          <w:lang w:val="sv-SE"/>
        </w:rPr>
        <w:t>Icke betalda medlemsavgifter</w:t>
      </w:r>
      <w:r w:rsidR="004263F9" w:rsidRPr="005A5569">
        <w:rPr>
          <w:lang w:val="sv-SE"/>
        </w:rPr>
        <w:tab/>
        <w:t xml:space="preserve">        </w:t>
      </w:r>
      <w:r w:rsidR="00A03420">
        <w:rPr>
          <w:lang w:val="sv-SE"/>
        </w:rPr>
        <w:t>0,00</w:t>
      </w:r>
    </w:p>
    <w:p w14:paraId="18E22DD1" w14:textId="55151E97" w:rsidR="00595B3F" w:rsidRDefault="00752237" w:rsidP="005D446E">
      <w:pPr>
        <w:tabs>
          <w:tab w:val="right" w:pos="6237"/>
        </w:tabs>
        <w:rPr>
          <w:lang w:val="sv-SE"/>
        </w:rPr>
      </w:pPr>
      <w:r>
        <w:rPr>
          <w:lang w:val="sv-SE"/>
        </w:rPr>
        <w:t>Momsfordran</w:t>
      </w:r>
      <w:r w:rsidR="00595B3F">
        <w:rPr>
          <w:lang w:val="sv-SE"/>
        </w:rPr>
        <w:tab/>
        <w:t>0,00</w:t>
      </w:r>
    </w:p>
    <w:p w14:paraId="5A1BA288" w14:textId="1FD11FEE" w:rsidR="00CE2719" w:rsidRPr="005A5569" w:rsidRDefault="00CE2719" w:rsidP="005D446E">
      <w:pPr>
        <w:tabs>
          <w:tab w:val="right" w:pos="6237"/>
        </w:tabs>
        <w:rPr>
          <w:lang w:val="sv-SE"/>
        </w:rPr>
      </w:pPr>
      <w:r w:rsidRPr="005A5569">
        <w:rPr>
          <w:lang w:val="sv-SE"/>
        </w:rPr>
        <w:t xml:space="preserve">Förutbetalda kostnader </w:t>
      </w:r>
      <w:r w:rsidR="004716A9" w:rsidRPr="005A5569">
        <w:rPr>
          <w:lang w:val="sv-SE"/>
        </w:rPr>
        <w:t xml:space="preserve">kommande konferens               </w:t>
      </w:r>
      <w:r w:rsidR="007707EE">
        <w:rPr>
          <w:lang w:val="sv-SE"/>
        </w:rPr>
        <w:t xml:space="preserve"> </w:t>
      </w:r>
      <w:r w:rsidR="005D446E">
        <w:rPr>
          <w:lang w:val="sv-SE"/>
        </w:rPr>
        <w:tab/>
      </w:r>
      <w:r w:rsidR="00656419">
        <w:rPr>
          <w:lang w:val="sv-SE"/>
        </w:rPr>
        <w:t>0,00</w:t>
      </w:r>
    </w:p>
    <w:p w14:paraId="0A9CD2CB" w14:textId="07DBF719" w:rsidR="005146A6" w:rsidRPr="005A5569" w:rsidRDefault="005146A6" w:rsidP="005D446E">
      <w:pPr>
        <w:tabs>
          <w:tab w:val="right" w:pos="6237"/>
        </w:tabs>
        <w:rPr>
          <w:b/>
          <w:lang w:val="sv-SE"/>
        </w:rPr>
      </w:pPr>
      <w:r w:rsidRPr="005A5569">
        <w:rPr>
          <w:b/>
          <w:lang w:val="sv-SE"/>
        </w:rPr>
        <w:t>Summa</w:t>
      </w:r>
      <w:r w:rsidR="00642A29" w:rsidRPr="005A5569">
        <w:rPr>
          <w:b/>
          <w:lang w:val="sv-SE"/>
        </w:rPr>
        <w:tab/>
      </w:r>
      <w:r w:rsidR="00993759">
        <w:rPr>
          <w:b/>
          <w:lang w:val="sv-SE"/>
        </w:rPr>
        <w:t>27 416,25</w:t>
      </w:r>
    </w:p>
    <w:p w14:paraId="3D4F6DB8" w14:textId="77777777" w:rsidR="005146A6" w:rsidRPr="005A5569" w:rsidRDefault="005146A6" w:rsidP="005D446E">
      <w:pPr>
        <w:tabs>
          <w:tab w:val="right" w:pos="6237"/>
        </w:tabs>
        <w:rPr>
          <w:b/>
          <w:lang w:val="sv-SE"/>
        </w:rPr>
      </w:pPr>
    </w:p>
    <w:p w14:paraId="2B30F99F" w14:textId="77777777" w:rsidR="005146A6" w:rsidRPr="005A5569" w:rsidRDefault="005146A6" w:rsidP="005D446E">
      <w:pPr>
        <w:tabs>
          <w:tab w:val="right" w:pos="6237"/>
        </w:tabs>
        <w:rPr>
          <w:b/>
          <w:lang w:val="sv-SE"/>
        </w:rPr>
      </w:pPr>
    </w:p>
    <w:p w14:paraId="10E51112" w14:textId="77777777" w:rsidR="005146A6" w:rsidRPr="005A5569" w:rsidRDefault="005146A6" w:rsidP="005D446E">
      <w:pPr>
        <w:tabs>
          <w:tab w:val="right" w:pos="6237"/>
        </w:tabs>
        <w:rPr>
          <w:b/>
          <w:u w:val="single"/>
          <w:lang w:val="sv-SE"/>
        </w:rPr>
      </w:pPr>
      <w:r w:rsidRPr="005A5569">
        <w:rPr>
          <w:b/>
          <w:u w:val="single"/>
          <w:lang w:val="sv-SE"/>
        </w:rPr>
        <w:t>Skulder/upplupna kostnader</w:t>
      </w:r>
    </w:p>
    <w:p w14:paraId="3ECC9DE1" w14:textId="77777777" w:rsidR="00071DD7" w:rsidRPr="005A5569" w:rsidRDefault="00071DD7" w:rsidP="005D446E">
      <w:pPr>
        <w:tabs>
          <w:tab w:val="right" w:pos="6237"/>
        </w:tabs>
        <w:rPr>
          <w:b/>
          <w:u w:val="single"/>
          <w:lang w:val="sv-SE"/>
        </w:rPr>
      </w:pPr>
    </w:p>
    <w:p w14:paraId="4AD19F5F" w14:textId="116A48CF" w:rsidR="005146A6" w:rsidRDefault="005146A6" w:rsidP="005D446E">
      <w:pPr>
        <w:tabs>
          <w:tab w:val="right" w:pos="6237"/>
        </w:tabs>
        <w:rPr>
          <w:lang w:val="sv-SE"/>
        </w:rPr>
      </w:pPr>
      <w:r w:rsidRPr="005A5569">
        <w:rPr>
          <w:lang w:val="sv-SE"/>
        </w:rPr>
        <w:t>Förskott</w:t>
      </w:r>
      <w:r w:rsidR="00071DD7" w:rsidRPr="005A5569">
        <w:rPr>
          <w:lang w:val="sv-SE"/>
        </w:rPr>
        <w:t xml:space="preserve"> </w:t>
      </w:r>
      <w:r w:rsidRPr="005A5569">
        <w:rPr>
          <w:lang w:val="sv-SE"/>
        </w:rPr>
        <w:t>avgifter</w:t>
      </w:r>
      <w:r w:rsidR="00071DD7" w:rsidRPr="005A5569">
        <w:rPr>
          <w:lang w:val="sv-SE"/>
        </w:rPr>
        <w:t xml:space="preserve"> kommande konferens</w:t>
      </w:r>
      <w:r w:rsidR="005D446E">
        <w:rPr>
          <w:lang w:val="sv-SE"/>
        </w:rPr>
        <w:tab/>
      </w:r>
      <w:r w:rsidR="00883012">
        <w:rPr>
          <w:lang w:val="sv-SE"/>
        </w:rPr>
        <w:t>322</w:t>
      </w:r>
      <w:r w:rsidR="00B03E3C">
        <w:rPr>
          <w:lang w:val="sv-SE"/>
        </w:rPr>
        <w:t> </w:t>
      </w:r>
      <w:r w:rsidR="00883012">
        <w:rPr>
          <w:lang w:val="sv-SE"/>
        </w:rPr>
        <w:t>830</w:t>
      </w:r>
      <w:r w:rsidR="00B03E3C">
        <w:rPr>
          <w:lang w:val="sv-SE"/>
        </w:rPr>
        <w:t>,00</w:t>
      </w:r>
    </w:p>
    <w:p w14:paraId="0895AA47" w14:textId="6C8BBE30" w:rsidR="002F4AD9" w:rsidRPr="005A5569" w:rsidRDefault="002F4AD9" w:rsidP="005D446E">
      <w:pPr>
        <w:tabs>
          <w:tab w:val="right" w:pos="6237"/>
        </w:tabs>
        <w:rPr>
          <w:lang w:val="sv-SE"/>
        </w:rPr>
      </w:pPr>
      <w:r>
        <w:rPr>
          <w:lang w:val="sv-SE"/>
        </w:rPr>
        <w:t>Upplupen kostnad</w:t>
      </w:r>
      <w:r>
        <w:rPr>
          <w:lang w:val="sv-SE"/>
        </w:rPr>
        <w:tab/>
      </w:r>
      <w:r w:rsidR="0092144B">
        <w:rPr>
          <w:lang w:val="sv-SE"/>
        </w:rPr>
        <w:t>0,00</w:t>
      </w:r>
      <w:r>
        <w:rPr>
          <w:lang w:val="sv-SE"/>
        </w:rPr>
        <w:tab/>
      </w:r>
    </w:p>
    <w:p w14:paraId="66DBE929" w14:textId="3A4E06A9" w:rsidR="00642A29" w:rsidRPr="005A5569" w:rsidRDefault="005146A6" w:rsidP="005D446E">
      <w:pPr>
        <w:tabs>
          <w:tab w:val="right" w:pos="6237"/>
        </w:tabs>
        <w:rPr>
          <w:lang w:val="sv-SE"/>
        </w:rPr>
      </w:pPr>
      <w:r w:rsidRPr="005A5569">
        <w:rPr>
          <w:lang w:val="sv-SE"/>
        </w:rPr>
        <w:t>Moms</w:t>
      </w:r>
      <w:r w:rsidR="00071DD7" w:rsidRPr="005A5569">
        <w:rPr>
          <w:lang w:val="sv-SE"/>
        </w:rPr>
        <w:t>skuld</w:t>
      </w:r>
      <w:r w:rsidR="00642A29" w:rsidRPr="005A5569">
        <w:rPr>
          <w:lang w:val="sv-SE"/>
        </w:rPr>
        <w:tab/>
      </w:r>
      <w:r w:rsidR="00883012">
        <w:rPr>
          <w:lang w:val="sv-SE"/>
        </w:rPr>
        <w:t>63</w:t>
      </w:r>
      <w:r w:rsidR="00B03E3C">
        <w:rPr>
          <w:lang w:val="sv-SE"/>
        </w:rPr>
        <w:t> </w:t>
      </w:r>
      <w:r w:rsidR="00883012">
        <w:rPr>
          <w:lang w:val="sv-SE"/>
        </w:rPr>
        <w:t>947</w:t>
      </w:r>
      <w:r w:rsidR="00B03E3C">
        <w:rPr>
          <w:lang w:val="sv-SE"/>
        </w:rPr>
        <w:t>,00</w:t>
      </w:r>
      <w:r w:rsidR="00642A29" w:rsidRPr="005A5569">
        <w:rPr>
          <w:lang w:val="sv-SE"/>
        </w:rPr>
        <w:tab/>
      </w:r>
    </w:p>
    <w:p w14:paraId="1D8CA815" w14:textId="1903187B" w:rsidR="005146A6" w:rsidRPr="005A5569" w:rsidRDefault="00642A29" w:rsidP="005D446E">
      <w:pPr>
        <w:tabs>
          <w:tab w:val="right" w:pos="6237"/>
        </w:tabs>
        <w:rPr>
          <w:lang w:val="sv-SE"/>
        </w:rPr>
      </w:pPr>
      <w:r w:rsidRPr="005A5569">
        <w:rPr>
          <w:lang w:val="sv-SE"/>
        </w:rPr>
        <w:t>Skuld till styrelsemedlemmar</w:t>
      </w:r>
      <w:r w:rsidRPr="005A5569">
        <w:rPr>
          <w:lang w:val="sv-SE"/>
        </w:rPr>
        <w:tab/>
      </w:r>
      <w:r w:rsidR="00B25B00" w:rsidRPr="005A5569">
        <w:rPr>
          <w:lang w:val="sv-SE"/>
        </w:rPr>
        <w:t xml:space="preserve"> </w:t>
      </w:r>
      <w:r w:rsidR="003D47AF" w:rsidRPr="005A5569">
        <w:rPr>
          <w:lang w:val="sv-SE"/>
        </w:rPr>
        <w:t xml:space="preserve"> </w:t>
      </w:r>
      <w:r w:rsidR="00566F57">
        <w:rPr>
          <w:lang w:val="sv-SE"/>
        </w:rPr>
        <w:t xml:space="preserve">            </w:t>
      </w:r>
      <w:r w:rsidR="0092144B">
        <w:rPr>
          <w:lang w:val="sv-SE"/>
        </w:rPr>
        <w:t>0</w:t>
      </w:r>
      <w:r w:rsidR="00A03420">
        <w:rPr>
          <w:lang w:val="sv-SE"/>
        </w:rPr>
        <w:t>,00</w:t>
      </w:r>
      <w:r w:rsidRPr="005A5569">
        <w:rPr>
          <w:lang w:val="sv-SE"/>
        </w:rPr>
        <w:tab/>
      </w:r>
      <w:r w:rsidRPr="005A5569">
        <w:rPr>
          <w:lang w:val="sv-SE"/>
        </w:rPr>
        <w:tab/>
      </w:r>
    </w:p>
    <w:p w14:paraId="2F5AE525" w14:textId="4F29EAEB" w:rsidR="005146A6" w:rsidRDefault="005146A6" w:rsidP="005D446E">
      <w:pPr>
        <w:tabs>
          <w:tab w:val="right" w:pos="6237"/>
        </w:tabs>
        <w:rPr>
          <w:b/>
          <w:lang w:val="sv-SE"/>
        </w:rPr>
      </w:pPr>
      <w:r w:rsidRPr="005A5569">
        <w:rPr>
          <w:b/>
          <w:lang w:val="sv-SE"/>
        </w:rPr>
        <w:t>Summa</w:t>
      </w:r>
      <w:r w:rsidR="00642A29" w:rsidRPr="005A5569">
        <w:rPr>
          <w:b/>
          <w:lang w:val="sv-SE"/>
        </w:rPr>
        <w:tab/>
      </w:r>
      <w:r w:rsidR="00F702B3">
        <w:rPr>
          <w:b/>
          <w:lang w:val="sv-SE"/>
        </w:rPr>
        <w:t>386 777,00</w:t>
      </w:r>
    </w:p>
    <w:p w14:paraId="4D157A08" w14:textId="77777777" w:rsidR="00FE17C9" w:rsidRDefault="00FE17C9" w:rsidP="004F3B6F">
      <w:pPr>
        <w:rPr>
          <w:b/>
          <w:lang w:val="sv-SE"/>
        </w:rPr>
      </w:pPr>
    </w:p>
    <w:p w14:paraId="4BF76A95" w14:textId="77777777" w:rsidR="00FE17C9" w:rsidRDefault="00FE17C9" w:rsidP="004F3B6F">
      <w:pPr>
        <w:rPr>
          <w:b/>
          <w:lang w:val="sv-SE"/>
        </w:rPr>
      </w:pPr>
    </w:p>
    <w:p w14:paraId="6DC0C29F" w14:textId="77777777" w:rsidR="00FE17C9" w:rsidRDefault="00FE17C9" w:rsidP="004F3B6F">
      <w:pPr>
        <w:rPr>
          <w:b/>
          <w:lang w:val="sv-SE"/>
        </w:rPr>
      </w:pPr>
    </w:p>
    <w:p w14:paraId="16F74E91" w14:textId="77777777" w:rsidR="00FE17C9" w:rsidRDefault="00FE17C9" w:rsidP="004F3B6F">
      <w:pPr>
        <w:rPr>
          <w:b/>
          <w:lang w:val="sv-SE"/>
        </w:rPr>
      </w:pPr>
    </w:p>
    <w:p w14:paraId="288DCD72" w14:textId="77777777" w:rsidR="00FE17C9" w:rsidRDefault="00FE17C9" w:rsidP="004F3B6F">
      <w:pPr>
        <w:rPr>
          <w:b/>
          <w:lang w:val="sv-SE"/>
        </w:rPr>
      </w:pPr>
    </w:p>
    <w:p w14:paraId="630F4DCD" w14:textId="77777777" w:rsidR="00FE17C9" w:rsidRDefault="00FE17C9" w:rsidP="004F3B6F">
      <w:pPr>
        <w:rPr>
          <w:b/>
          <w:lang w:val="sv-SE"/>
        </w:rPr>
      </w:pPr>
    </w:p>
    <w:p w14:paraId="5D28A4F0" w14:textId="77777777" w:rsidR="00FE17C9" w:rsidRDefault="00FE17C9" w:rsidP="004F3B6F">
      <w:pPr>
        <w:rPr>
          <w:b/>
          <w:lang w:val="sv-SE"/>
        </w:rPr>
      </w:pPr>
    </w:p>
    <w:p w14:paraId="7B4C6180" w14:textId="77777777" w:rsidR="00FE17C9" w:rsidRDefault="00FE17C9" w:rsidP="004F3B6F">
      <w:pPr>
        <w:rPr>
          <w:b/>
          <w:lang w:val="sv-SE"/>
        </w:rPr>
      </w:pPr>
    </w:p>
    <w:p w14:paraId="3C45754B" w14:textId="77777777" w:rsidR="00FE17C9" w:rsidRDefault="00FE17C9" w:rsidP="004F3B6F">
      <w:pPr>
        <w:rPr>
          <w:b/>
          <w:lang w:val="sv-SE"/>
        </w:rPr>
      </w:pPr>
    </w:p>
    <w:p w14:paraId="4FB19995" w14:textId="77777777" w:rsidR="00FE17C9" w:rsidRDefault="00FE17C9" w:rsidP="004F3B6F">
      <w:pPr>
        <w:rPr>
          <w:b/>
          <w:lang w:val="sv-SE"/>
        </w:rPr>
      </w:pPr>
    </w:p>
    <w:p w14:paraId="6B5DD313" w14:textId="77777777" w:rsidR="00FE17C9" w:rsidRDefault="00FE17C9" w:rsidP="004F3B6F">
      <w:pPr>
        <w:rPr>
          <w:b/>
          <w:lang w:val="sv-SE"/>
        </w:rPr>
      </w:pPr>
    </w:p>
    <w:p w14:paraId="097779F7" w14:textId="77777777" w:rsidR="00FE17C9" w:rsidRDefault="00FE17C9" w:rsidP="004F3B6F">
      <w:pPr>
        <w:rPr>
          <w:b/>
          <w:lang w:val="sv-SE"/>
        </w:rPr>
      </w:pPr>
    </w:p>
    <w:p w14:paraId="478EA829" w14:textId="77777777" w:rsidR="00FE17C9" w:rsidRDefault="00FE17C9" w:rsidP="004F3B6F">
      <w:pPr>
        <w:rPr>
          <w:b/>
          <w:lang w:val="sv-SE"/>
        </w:rPr>
      </w:pPr>
    </w:p>
    <w:p w14:paraId="46D605E9" w14:textId="77777777" w:rsidR="00FE17C9" w:rsidRDefault="00FE17C9" w:rsidP="004F3B6F">
      <w:pPr>
        <w:rPr>
          <w:lang w:val="sv-SE"/>
        </w:rPr>
      </w:pPr>
    </w:p>
    <w:p w14:paraId="1BAD8D65" w14:textId="77777777" w:rsidR="005E2BCE" w:rsidRDefault="005E2BCE" w:rsidP="004F3B6F">
      <w:pPr>
        <w:rPr>
          <w:lang w:val="sv-SE"/>
        </w:rPr>
      </w:pPr>
    </w:p>
    <w:p w14:paraId="6C1615AF" w14:textId="77777777" w:rsidR="005E2BCE" w:rsidRDefault="005E2BCE" w:rsidP="004F3B6F">
      <w:pPr>
        <w:rPr>
          <w:lang w:val="sv-SE"/>
        </w:rPr>
      </w:pPr>
    </w:p>
    <w:p w14:paraId="264ACB0B" w14:textId="77777777" w:rsidR="005E2BCE" w:rsidRDefault="005E2BCE" w:rsidP="004F3B6F">
      <w:pPr>
        <w:rPr>
          <w:lang w:val="sv-SE"/>
        </w:rPr>
      </w:pPr>
    </w:p>
    <w:p w14:paraId="1E5C3133" w14:textId="77777777" w:rsidR="00EE4CCC" w:rsidRDefault="00EE4CCC" w:rsidP="004F3B6F">
      <w:pPr>
        <w:rPr>
          <w:b/>
          <w:i/>
          <w:lang w:val="sv-SE"/>
        </w:rPr>
      </w:pPr>
    </w:p>
    <w:p w14:paraId="51D840F3" w14:textId="77777777" w:rsidR="00EE4CCC" w:rsidRDefault="00EE4CCC" w:rsidP="004F3B6F">
      <w:pPr>
        <w:rPr>
          <w:b/>
          <w:i/>
          <w:lang w:val="sv-SE"/>
        </w:rPr>
      </w:pPr>
    </w:p>
    <w:p w14:paraId="704098CB" w14:textId="77777777" w:rsidR="00EE4CCC" w:rsidRDefault="00EE4CCC" w:rsidP="004F3B6F">
      <w:pPr>
        <w:rPr>
          <w:b/>
          <w:i/>
          <w:lang w:val="sv-SE"/>
        </w:rPr>
      </w:pPr>
    </w:p>
    <w:p w14:paraId="7932A0E0" w14:textId="77777777" w:rsidR="00EE4CCC" w:rsidRDefault="00EE4CCC" w:rsidP="004F3B6F">
      <w:pPr>
        <w:rPr>
          <w:b/>
          <w:i/>
          <w:lang w:val="sv-SE"/>
        </w:rPr>
      </w:pPr>
    </w:p>
    <w:p w14:paraId="26529867" w14:textId="77777777" w:rsidR="00EE4CCC" w:rsidRDefault="00EE4CCC" w:rsidP="004F3B6F">
      <w:pPr>
        <w:rPr>
          <w:b/>
          <w:i/>
          <w:lang w:val="sv-SE"/>
        </w:rPr>
      </w:pPr>
    </w:p>
    <w:sectPr w:rsidR="00EE4CCC" w:rsidSect="009F05F9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646B6"/>
    <w:multiLevelType w:val="hybridMultilevel"/>
    <w:tmpl w:val="B5F899C0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678C1"/>
    <w:multiLevelType w:val="hybridMultilevel"/>
    <w:tmpl w:val="A4E219FA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C5518"/>
    <w:multiLevelType w:val="hybridMultilevel"/>
    <w:tmpl w:val="D1B21D9E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6F"/>
    <w:rsid w:val="000068A3"/>
    <w:rsid w:val="00007A02"/>
    <w:rsid w:val="00021B63"/>
    <w:rsid w:val="00024BF0"/>
    <w:rsid w:val="00037A2D"/>
    <w:rsid w:val="00071DD7"/>
    <w:rsid w:val="00073290"/>
    <w:rsid w:val="00086621"/>
    <w:rsid w:val="000A229C"/>
    <w:rsid w:val="000A2BC8"/>
    <w:rsid w:val="000B6664"/>
    <w:rsid w:val="00104A97"/>
    <w:rsid w:val="00151DE7"/>
    <w:rsid w:val="00152976"/>
    <w:rsid w:val="0015517A"/>
    <w:rsid w:val="001C5BEB"/>
    <w:rsid w:val="001E070F"/>
    <w:rsid w:val="001E62D0"/>
    <w:rsid w:val="00203DB9"/>
    <w:rsid w:val="00214B1D"/>
    <w:rsid w:val="002256CC"/>
    <w:rsid w:val="00234BF9"/>
    <w:rsid w:val="00276321"/>
    <w:rsid w:val="00287238"/>
    <w:rsid w:val="002B351B"/>
    <w:rsid w:val="002C062E"/>
    <w:rsid w:val="002F230F"/>
    <w:rsid w:val="002F4AD9"/>
    <w:rsid w:val="0034491B"/>
    <w:rsid w:val="00360D48"/>
    <w:rsid w:val="0039177C"/>
    <w:rsid w:val="00394972"/>
    <w:rsid w:val="003B5EAA"/>
    <w:rsid w:val="003D47AF"/>
    <w:rsid w:val="004129FC"/>
    <w:rsid w:val="0041781A"/>
    <w:rsid w:val="004263F9"/>
    <w:rsid w:val="004323E4"/>
    <w:rsid w:val="00435849"/>
    <w:rsid w:val="004578A9"/>
    <w:rsid w:val="00457EF2"/>
    <w:rsid w:val="00465579"/>
    <w:rsid w:val="004716A9"/>
    <w:rsid w:val="004A797A"/>
    <w:rsid w:val="004B7C9E"/>
    <w:rsid w:val="004F3B6F"/>
    <w:rsid w:val="004F4033"/>
    <w:rsid w:val="004F7B3D"/>
    <w:rsid w:val="005004EC"/>
    <w:rsid w:val="005146A6"/>
    <w:rsid w:val="00521FD1"/>
    <w:rsid w:val="0053373B"/>
    <w:rsid w:val="00546823"/>
    <w:rsid w:val="0055044A"/>
    <w:rsid w:val="005551AC"/>
    <w:rsid w:val="0056193F"/>
    <w:rsid w:val="00566F57"/>
    <w:rsid w:val="00573D6D"/>
    <w:rsid w:val="00585617"/>
    <w:rsid w:val="0058726F"/>
    <w:rsid w:val="00595B3F"/>
    <w:rsid w:val="005A485C"/>
    <w:rsid w:val="005A4938"/>
    <w:rsid w:val="005A5569"/>
    <w:rsid w:val="005B1473"/>
    <w:rsid w:val="005B792E"/>
    <w:rsid w:val="005D446E"/>
    <w:rsid w:val="005E2BCE"/>
    <w:rsid w:val="0063514D"/>
    <w:rsid w:val="00642A29"/>
    <w:rsid w:val="006539A2"/>
    <w:rsid w:val="00655457"/>
    <w:rsid w:val="00656419"/>
    <w:rsid w:val="00661380"/>
    <w:rsid w:val="006762F0"/>
    <w:rsid w:val="00677670"/>
    <w:rsid w:val="006E0383"/>
    <w:rsid w:val="006E4CD7"/>
    <w:rsid w:val="00717054"/>
    <w:rsid w:val="007501CD"/>
    <w:rsid w:val="00752237"/>
    <w:rsid w:val="007707EE"/>
    <w:rsid w:val="00775456"/>
    <w:rsid w:val="00777E30"/>
    <w:rsid w:val="0079157E"/>
    <w:rsid w:val="007938EF"/>
    <w:rsid w:val="007B4611"/>
    <w:rsid w:val="007D2772"/>
    <w:rsid w:val="007E3249"/>
    <w:rsid w:val="007E55EC"/>
    <w:rsid w:val="007E7CD3"/>
    <w:rsid w:val="00814FCE"/>
    <w:rsid w:val="00883012"/>
    <w:rsid w:val="008A2285"/>
    <w:rsid w:val="008A70CE"/>
    <w:rsid w:val="008C581B"/>
    <w:rsid w:val="0092144B"/>
    <w:rsid w:val="009258B9"/>
    <w:rsid w:val="0093163A"/>
    <w:rsid w:val="00976B9F"/>
    <w:rsid w:val="00993759"/>
    <w:rsid w:val="00995BF8"/>
    <w:rsid w:val="009963B3"/>
    <w:rsid w:val="009F05F9"/>
    <w:rsid w:val="00A03420"/>
    <w:rsid w:val="00A05502"/>
    <w:rsid w:val="00A06F9C"/>
    <w:rsid w:val="00A35046"/>
    <w:rsid w:val="00A362DE"/>
    <w:rsid w:val="00A56339"/>
    <w:rsid w:val="00A77CB9"/>
    <w:rsid w:val="00A87C02"/>
    <w:rsid w:val="00B01B85"/>
    <w:rsid w:val="00B03E3C"/>
    <w:rsid w:val="00B228E4"/>
    <w:rsid w:val="00B25B00"/>
    <w:rsid w:val="00B6706F"/>
    <w:rsid w:val="00B85436"/>
    <w:rsid w:val="00B86600"/>
    <w:rsid w:val="00B95DD9"/>
    <w:rsid w:val="00BC0494"/>
    <w:rsid w:val="00BC4D8E"/>
    <w:rsid w:val="00BC7725"/>
    <w:rsid w:val="00BF4E88"/>
    <w:rsid w:val="00BF4FB6"/>
    <w:rsid w:val="00C1448E"/>
    <w:rsid w:val="00C7759E"/>
    <w:rsid w:val="00C952F6"/>
    <w:rsid w:val="00CC14BC"/>
    <w:rsid w:val="00CC22B0"/>
    <w:rsid w:val="00CD22CE"/>
    <w:rsid w:val="00CD644E"/>
    <w:rsid w:val="00CE2719"/>
    <w:rsid w:val="00CF6DC7"/>
    <w:rsid w:val="00D07E88"/>
    <w:rsid w:val="00D30ED6"/>
    <w:rsid w:val="00D500B9"/>
    <w:rsid w:val="00D55D70"/>
    <w:rsid w:val="00D66669"/>
    <w:rsid w:val="00DB6C2D"/>
    <w:rsid w:val="00DC1F40"/>
    <w:rsid w:val="00DC2229"/>
    <w:rsid w:val="00DF0295"/>
    <w:rsid w:val="00E14AC6"/>
    <w:rsid w:val="00E21B11"/>
    <w:rsid w:val="00E3234C"/>
    <w:rsid w:val="00E35129"/>
    <w:rsid w:val="00E44BDC"/>
    <w:rsid w:val="00E46BEF"/>
    <w:rsid w:val="00E475DF"/>
    <w:rsid w:val="00E678D3"/>
    <w:rsid w:val="00E67B7E"/>
    <w:rsid w:val="00E92994"/>
    <w:rsid w:val="00EA47A0"/>
    <w:rsid w:val="00EB0C05"/>
    <w:rsid w:val="00EB232B"/>
    <w:rsid w:val="00EE4CCC"/>
    <w:rsid w:val="00F402D4"/>
    <w:rsid w:val="00F631AF"/>
    <w:rsid w:val="00F702B3"/>
    <w:rsid w:val="00F9231B"/>
    <w:rsid w:val="00F941A5"/>
    <w:rsid w:val="00FB45D4"/>
    <w:rsid w:val="00FB7253"/>
    <w:rsid w:val="00FC3205"/>
    <w:rsid w:val="00FC41A7"/>
    <w:rsid w:val="00FC461E"/>
    <w:rsid w:val="00FE0C4A"/>
    <w:rsid w:val="00FE17C9"/>
    <w:rsid w:val="00FE1FEE"/>
    <w:rsid w:val="00FF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7E6C"/>
  <w15:docId w15:val="{3A025499-C0D6-4115-9A3A-10C5A149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F3B6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F3B6F"/>
    <w:rPr>
      <w:rFonts w:ascii="Tahoma" w:eastAsia="Times New Roman" w:hAnsi="Tahoma" w:cs="Tahoma"/>
      <w:sz w:val="16"/>
      <w:szCs w:val="16"/>
      <w:lang w:val="en-GB" w:eastAsia="sv-SE"/>
    </w:rPr>
  </w:style>
  <w:style w:type="paragraph" w:styleId="Liststycke">
    <w:name w:val="List Paragraph"/>
    <w:basedOn w:val="Normal"/>
    <w:uiPriority w:val="34"/>
    <w:qFormat/>
    <w:rsid w:val="0039177C"/>
    <w:pPr>
      <w:ind w:left="720"/>
      <w:contextualSpacing/>
    </w:pPr>
  </w:style>
  <w:style w:type="paragraph" w:customStyle="1" w:styleId="Standard">
    <w:name w:val="Standard"/>
    <w:rsid w:val="006E03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963B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963B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963B3"/>
    <w:rPr>
      <w:rFonts w:ascii="Times New Roman" w:eastAsia="Times New Roman" w:hAnsi="Times New Roman" w:cs="Times New Roman"/>
      <w:sz w:val="20"/>
      <w:szCs w:val="20"/>
      <w:lang w:val="en-GB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963B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963B3"/>
    <w:rPr>
      <w:rFonts w:ascii="Times New Roman" w:eastAsia="Times New Roman" w:hAnsi="Times New Roman" w:cs="Times New Roman"/>
      <w:b/>
      <w:bCs/>
      <w:sz w:val="20"/>
      <w:szCs w:val="20"/>
      <w:lang w:val="en-GB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323F34E92CED4EAE91AF95B6BAEF09" ma:contentTypeVersion="5" ma:contentTypeDescription="Skapa ett nytt dokument." ma:contentTypeScope="" ma:versionID="f75b74cb428f435469e3cd456be9190b">
  <xsd:schema xmlns:xsd="http://www.w3.org/2001/XMLSchema" xmlns:xs="http://www.w3.org/2001/XMLSchema" xmlns:p="http://schemas.microsoft.com/office/2006/metadata/properties" xmlns:ns3="11c15c9b-a6a2-4919-8c11-4131b2df53fc" xmlns:ns4="edc4f89e-697d-4839-b6bd-b53d038e0d7c" targetNamespace="http://schemas.microsoft.com/office/2006/metadata/properties" ma:root="true" ma:fieldsID="8c2eac69f82f1b3e2c47569d9b74d4e9" ns3:_="" ns4:_="">
    <xsd:import namespace="11c15c9b-a6a2-4919-8c11-4131b2df53fc"/>
    <xsd:import namespace="edc4f89e-697d-4839-b6bd-b53d038e0d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15c9b-a6a2-4919-8c11-4131b2df53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4f89e-697d-4839-b6bd-b53d038e0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B8AE68-163C-4036-82CE-4571106E0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15c9b-a6a2-4919-8c11-4131b2df53fc"/>
    <ds:schemaRef ds:uri="edc4f89e-697d-4839-b6bd-b53d038e0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C75A63-7440-467E-B3C6-AFB52B6EC8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796931-756A-445A-BD84-92A72E4BC1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Värmland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Nahnfeldt Eva</dc:creator>
  <cp:lastModifiedBy>Aldén Maria PRV familjehälsan mott</cp:lastModifiedBy>
  <cp:revision>2</cp:revision>
  <cp:lastPrinted>2022-09-21T09:54:00Z</cp:lastPrinted>
  <dcterms:created xsi:type="dcterms:W3CDTF">2025-09-12T05:56:00Z</dcterms:created>
  <dcterms:modified xsi:type="dcterms:W3CDTF">2025-09-12T05:56:00Z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0x01010026323F34E92CED4EAE91AF95B6BAEF09</vt:lpwstr>
  </property>
</Properties>
</file>